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D7" w:rsidRPr="00B3249E" w:rsidRDefault="00ED68D7" w:rsidP="00B3249E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sz w:val="21"/>
          <w:szCs w:val="21"/>
          <w:lang w:eastAsia="ar-SA"/>
        </w:rPr>
      </w:pPr>
    </w:p>
    <w:tbl>
      <w:tblPr>
        <w:tblStyle w:val="Grigliatabell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  <w:gridCol w:w="222"/>
        <w:gridCol w:w="222"/>
      </w:tblGrid>
      <w:tr w:rsidR="00FE7AA6" w:rsidRPr="00A70A8A" w:rsidTr="003938C2">
        <w:tc>
          <w:tcPr>
            <w:tcW w:w="3117" w:type="dxa"/>
          </w:tcPr>
          <w:tbl>
            <w:tblPr>
              <w:tblW w:w="990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5400"/>
              <w:gridCol w:w="3060"/>
            </w:tblGrid>
            <w:tr w:rsidR="003938C2" w:rsidRPr="00A70A8A" w:rsidTr="00954580">
              <w:trPr>
                <w:cantSplit/>
                <w:jc w:val="center"/>
              </w:trPr>
              <w:tc>
                <w:tcPr>
                  <w:tcW w:w="1440" w:type="dxa"/>
                  <w:tcBorders>
                    <w:top w:val="nil"/>
                  </w:tcBorders>
                </w:tcPr>
                <w:p w:rsidR="003938C2" w:rsidRPr="00A70A8A" w:rsidRDefault="003938C2" w:rsidP="00954580">
                  <w:pPr>
                    <w:jc w:val="center"/>
                    <w:outlineLvl w:val="0"/>
                  </w:pPr>
                  <w:r w:rsidRPr="00A70A8A">
                    <w:rPr>
                      <w:noProof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-241770</wp:posOffset>
                        </wp:positionH>
                        <wp:positionV relativeFrom="paragraph">
                          <wp:posOffset>109220</wp:posOffset>
                        </wp:positionV>
                        <wp:extent cx="1060450" cy="714375"/>
                        <wp:effectExtent l="0" t="0" r="0" b="0"/>
                        <wp:wrapNone/>
                        <wp:docPr id="7" name="Immagine 7" descr="UE col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 descr="UE colo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400" w:type="dxa"/>
                  <w:tcBorders>
                    <w:top w:val="nil"/>
                  </w:tcBorders>
                </w:tcPr>
                <w:p w:rsidR="003938C2" w:rsidRPr="00A70A8A" w:rsidRDefault="003938C2" w:rsidP="00954580">
                  <w:pPr>
                    <w:tabs>
                      <w:tab w:val="left" w:pos="708"/>
                      <w:tab w:val="left" w:pos="1416"/>
                      <w:tab w:val="left" w:pos="2124"/>
                    </w:tabs>
                    <w:outlineLvl w:val="0"/>
                    <w:rPr>
                      <w:b/>
                      <w:sz w:val="30"/>
                      <w:szCs w:val="30"/>
                    </w:rPr>
                  </w:pPr>
                  <w:r w:rsidRPr="00A70A8A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985520</wp:posOffset>
                        </wp:positionH>
                        <wp:positionV relativeFrom="paragraph">
                          <wp:posOffset>18415</wp:posOffset>
                        </wp:positionV>
                        <wp:extent cx="762635" cy="856615"/>
                        <wp:effectExtent l="0" t="0" r="0" b="635"/>
                        <wp:wrapNone/>
                        <wp:docPr id="6" name="Immagine 6" descr="emblema_ital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 descr="emblema_ital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635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A70A8A">
                    <w:rPr>
                      <w:b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733425" cy="838200"/>
                        <wp:effectExtent l="0" t="0" r="9525" b="0"/>
                        <wp:docPr id="5" name="Immagine 5" descr="ravdacmyk generi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vdacmyk generi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A8A">
                    <w:rPr>
                      <w:b/>
                      <w:sz w:val="30"/>
                      <w:szCs w:val="30"/>
                    </w:rPr>
                    <w:tab/>
                  </w:r>
                  <w:r w:rsidRPr="00A70A8A">
                    <w:rPr>
                      <w:b/>
                      <w:sz w:val="30"/>
                      <w:szCs w:val="30"/>
                    </w:rPr>
                    <w:tab/>
                  </w:r>
                </w:p>
              </w:tc>
              <w:tc>
                <w:tcPr>
                  <w:tcW w:w="3060" w:type="dxa"/>
                  <w:tcBorders>
                    <w:top w:val="nil"/>
                  </w:tcBorders>
                </w:tcPr>
                <w:p w:rsidR="003938C2" w:rsidRPr="00A70A8A" w:rsidRDefault="003938C2" w:rsidP="00954580">
                  <w:pPr>
                    <w:outlineLvl w:val="0"/>
                    <w:rPr>
                      <w:b/>
                      <w:sz w:val="30"/>
                      <w:szCs w:val="30"/>
                    </w:rPr>
                  </w:pPr>
                  <w:r w:rsidRPr="00A70A8A">
                    <w:rPr>
                      <w:noProof/>
                    </w:rPr>
                    <w:drawing>
                      <wp:inline distT="0" distB="0" distL="0" distR="0">
                        <wp:extent cx="1743075" cy="885825"/>
                        <wp:effectExtent l="0" t="0" r="9525" b="9525"/>
                        <wp:docPr id="1" name="Immagine 1" descr="FSE COLORE 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SE COLORE 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7AA6" w:rsidRPr="00A70A8A" w:rsidRDefault="00FE7AA6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E7AA6" w:rsidRPr="00A70A8A" w:rsidRDefault="00FE7AA6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E7AA6" w:rsidRPr="00A70A8A" w:rsidRDefault="00FE7AA6" w:rsidP="00FE7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</w:tbl>
    <w:p w:rsidR="00715EF6" w:rsidRPr="00A70A8A" w:rsidRDefault="00715EF6" w:rsidP="00250F57">
      <w:pPr>
        <w:keepNext/>
        <w:keepLines/>
        <w:spacing w:line="168" w:lineRule="auto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</w:pPr>
    </w:p>
    <w:p w:rsidR="00ED68D7" w:rsidRPr="00A70A8A" w:rsidRDefault="00ED68D7" w:rsidP="00715EF6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</w:pPr>
      <w:r w:rsidRPr="00A70A8A">
        <w:rPr>
          <w:rFonts w:ascii="Arial Unicode MS" w:eastAsia="Arial Unicode MS" w:hAnsi="Arial Unicode MS" w:cs="Arial Unicode MS" w:hint="eastAsia"/>
          <w:bCs/>
          <w:color w:val="365F91" w:themeColor="accent1" w:themeShade="BF"/>
          <w:lang w:eastAsia="ar-SA"/>
        </w:rPr>
        <w:t xml:space="preserve">ALLEGATO </w:t>
      </w:r>
      <w:r w:rsidR="00682EE0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21</w:t>
      </w:r>
      <w:r w:rsidR="00101219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 xml:space="preserve"> </w:t>
      </w:r>
      <w:r w:rsidRPr="00A70A8A">
        <w:rPr>
          <w:rFonts w:ascii="Arial Unicode MS" w:eastAsia="Arial Unicode MS" w:hAnsi="Arial Unicode MS" w:cs="Arial Unicode MS" w:hint="cs"/>
          <w:bCs/>
          <w:color w:val="365F91" w:themeColor="accent1" w:themeShade="BF"/>
          <w:lang w:eastAsia="ar-SA"/>
        </w:rPr>
        <w:t>–</w:t>
      </w:r>
    </w:p>
    <w:p w:rsidR="00ED68D7" w:rsidRPr="00A70A8A" w:rsidRDefault="00ED68D7" w:rsidP="00715EF6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</w:pPr>
      <w:r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 xml:space="preserve">CHECK LIST </w:t>
      </w:r>
      <w:r w:rsidR="00C726F4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RELATIVA AGLI AIUTI DI STATO</w:t>
      </w:r>
      <w:r w:rsidR="00AA5DBE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 xml:space="preserve"> </w:t>
      </w:r>
      <w:bookmarkStart w:id="0" w:name="_GoBack"/>
      <w:bookmarkEnd w:id="0"/>
      <w:r w:rsidR="00865F5E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A CURA DELLA SRRAI</w:t>
      </w:r>
    </w:p>
    <w:p w:rsidR="00522380" w:rsidRPr="00A70A8A" w:rsidRDefault="00522380" w:rsidP="00410B5E">
      <w:pPr>
        <w:spacing w:line="168" w:lineRule="auto"/>
        <w:jc w:val="center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4"/>
        <w:gridCol w:w="6050"/>
      </w:tblGrid>
      <w:tr w:rsidR="00FF5C09" w:rsidRPr="00A70A8A" w:rsidTr="00BC61EB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3070" w:type="pct"/>
          </w:tcPr>
          <w:p w:rsidR="00FF5C09" w:rsidRPr="00A70A8A" w:rsidRDefault="007A3161" w:rsidP="00983F62">
            <w:pPr>
              <w:suppressAutoHyphens/>
              <w:snapToGrid w:val="0"/>
              <w:spacing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A34A6C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Asse/Priorità/Obiettivo Specifico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Avviso/bando/affidamento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FA5C50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EF287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EF287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Codice CUP 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3938C2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DE3511" w:rsidRPr="00A70A8A" w:rsidRDefault="00DE3511" w:rsidP="00DE3511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992"/>
        <w:gridCol w:w="990"/>
        <w:gridCol w:w="850"/>
        <w:gridCol w:w="2764"/>
      </w:tblGrid>
      <w:tr w:rsidR="001D17A3" w:rsidRPr="00A70A8A" w:rsidTr="00C726F4">
        <w:trPr>
          <w:trHeight w:val="284"/>
          <w:tblHeader/>
          <w:jc w:val="center"/>
        </w:trPr>
        <w:tc>
          <w:tcPr>
            <w:tcW w:w="2150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Si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433" w:type="pct"/>
            <w:shd w:val="clear" w:color="auto" w:fill="DBE5F1" w:themeFill="accent1" w:themeFillTint="33"/>
            <w:vAlign w:val="center"/>
          </w:tcPr>
          <w:p w:rsidR="001D17A3" w:rsidRPr="00A70A8A" w:rsidRDefault="00304194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NA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Note</w:t>
            </w: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250F57" w:rsidRPr="00A70A8A" w:rsidRDefault="001D17A3" w:rsidP="00CF5FBC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Nel caso di aiuti “de minimis” di cui al reg. (UE) </w:t>
            </w:r>
            <w:r w:rsidR="00CF5FBC" w:rsidRPr="00A70A8A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A70A8A">
              <w:rPr>
                <w:rFonts w:ascii="Arial" w:hAnsi="Arial" w:cs="Arial"/>
                <w:sz w:val="20"/>
                <w:szCs w:val="20"/>
              </w:rPr>
              <w:t>1407/2013, è stata acquisita dal beneficiario la dichiarazione sugli aiuti ricevuti dall’impresa, nel senso di “impresa unica”, negli ultimi tre esercizi finanziari ai sensi dell’art. 6, par</w:t>
            </w:r>
            <w:r w:rsidR="00540C13">
              <w:rPr>
                <w:rFonts w:ascii="Arial" w:hAnsi="Arial" w:cs="Arial"/>
                <w:sz w:val="20"/>
                <w:szCs w:val="20"/>
              </w:rPr>
              <w:t>.</w:t>
            </w:r>
            <w:r w:rsidRPr="00A70A8A">
              <w:rPr>
                <w:rFonts w:ascii="Arial" w:hAnsi="Arial" w:cs="Arial"/>
                <w:sz w:val="20"/>
                <w:szCs w:val="20"/>
              </w:rPr>
              <w:t>1?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707127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center"/>
          </w:tcPr>
          <w:p w:rsidR="00250F57" w:rsidRPr="00A70A8A" w:rsidRDefault="00707127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Nel caso di aiuti “de minimis” di cui al reg. (UE) </w:t>
            </w:r>
            <w:r w:rsidR="00CF5FBC" w:rsidRPr="00A70A8A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A70A8A">
              <w:rPr>
                <w:rFonts w:ascii="Arial" w:hAnsi="Arial" w:cs="Arial"/>
                <w:sz w:val="20"/>
                <w:szCs w:val="20"/>
              </w:rPr>
              <w:t>1407/2013, è stato controllato</w:t>
            </w:r>
            <w:r w:rsidR="00AC4313" w:rsidRPr="00A70A8A">
              <w:rPr>
                <w:rFonts w:ascii="Arial" w:hAnsi="Arial" w:cs="Arial"/>
                <w:sz w:val="20"/>
                <w:szCs w:val="20"/>
              </w:rPr>
              <w:t>, prima della concessione dell’aiuto,</w:t>
            </w:r>
            <w:r w:rsidRPr="00A70A8A">
              <w:rPr>
                <w:rFonts w:ascii="Arial" w:hAnsi="Arial" w:cs="Arial"/>
                <w:sz w:val="20"/>
                <w:szCs w:val="20"/>
              </w:rPr>
              <w:t xml:space="preserve"> il rispetto del massimale mediante interrogazione del Registro nazionale per aiuti di Stato (RNA)?</w:t>
            </w:r>
          </w:p>
        </w:tc>
        <w:tc>
          <w:tcPr>
            <w:tcW w:w="505" w:type="pct"/>
            <w:vAlign w:val="center"/>
          </w:tcPr>
          <w:p w:rsidR="00707127" w:rsidRPr="00A70A8A" w:rsidRDefault="00707127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center"/>
          </w:tcPr>
          <w:p w:rsidR="00250F57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L’aiuto è stato caricato </w:t>
            </w:r>
            <w:r w:rsidR="000245D6" w:rsidRPr="00A70A8A">
              <w:rPr>
                <w:rFonts w:ascii="Arial" w:hAnsi="Arial" w:cs="Arial"/>
                <w:sz w:val="20"/>
                <w:szCs w:val="20"/>
              </w:rPr>
              <w:t>sul</w:t>
            </w:r>
            <w:r w:rsidRPr="00A70A8A">
              <w:rPr>
                <w:rFonts w:ascii="Arial" w:hAnsi="Arial" w:cs="Arial"/>
                <w:sz w:val="20"/>
                <w:szCs w:val="20"/>
              </w:rPr>
              <w:t xml:space="preserve"> RNA?</w:t>
            </w:r>
            <w:r w:rsidR="000245D6" w:rsidRPr="00A70A8A">
              <w:rPr>
                <w:rFonts w:ascii="Arial" w:hAnsi="Arial" w:cs="Arial"/>
                <w:sz w:val="20"/>
                <w:szCs w:val="20"/>
              </w:rPr>
              <w:t xml:space="preserve"> (L’aiuto deve essere caricato sul RNA prima della sua concessione e l’atto di concessione deve riportare il codice rilasciato dal RNA. Entro 20 giorni la data di concessione deve essere riportata sul RNA)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250F57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>E’ stata acquisita la dichiarazione circa la sussistenza di ordini di recupero pendenti relativi ad aiuti illegali eventualmente ricevuti dal beneficiario (dichiarazione Deggendorf)?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050868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050868" w:rsidRPr="00A70A8A" w:rsidRDefault="00050868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>E stata verificata tramite il RNA la visura Deggendorf?</w:t>
            </w:r>
          </w:p>
        </w:tc>
        <w:tc>
          <w:tcPr>
            <w:tcW w:w="505" w:type="pct"/>
            <w:vAlign w:val="center"/>
          </w:tcPr>
          <w:p w:rsidR="00050868" w:rsidRPr="00A70A8A" w:rsidRDefault="00050868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è stato verificato il rispetto della disciplina del cumulo di cui all’art. 8 del reg. (UE) 651/2014?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lastRenderedPageBreak/>
              <w:t xml:space="preserve">Sono state rispettate le intensità massime di aiuto previste dal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o dalla decisione di autorizzazione dell’aiuto della Commissione europea (nel caso di aiuti notificati)?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651/2014, si è verificato che l’impresa, a prescindere dalla dimensione, abbia fatto richiesta dell’aiuto prima dell’avvio dei lavori? Esiste un formulario redatto con le informazioni minime richieste dal reg. all’art 6 par. 2?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E’ stato altresì rispettato, nel caso di aiuti ad hoc concessi a grandi imprese, quanto previsto dall’art 6 par 3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(effetto incentivante): è stato verificato, prima di concedere l’aiuto, che la documentazione preparata dal beneficiario attesta che l’aiuto consentirà di raggiungere uno o più dei risultati previsti dalle lettere a) e b) dello stesso articolo?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651/2014, si è adempiuto agli oneri di pubblicazione previsti dall’art. 9 del reg. (UE) 651/2014? </w:t>
            </w:r>
            <w:r w:rsidR="00050868" w:rsidRPr="00A70A8A">
              <w:rPr>
                <w:rFonts w:ascii="Arial" w:hAnsi="Arial" w:cs="Arial"/>
                <w:sz w:val="21"/>
                <w:szCs w:val="21"/>
              </w:rPr>
              <w:t>(Obbligo assolvibile anche tramite inserimento in RNA)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23118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923118" w:rsidRPr="00A70A8A" w:rsidRDefault="00923118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Copia/estratti delle </w:t>
            </w:r>
            <w:r w:rsidR="00050868" w:rsidRPr="00A70A8A">
              <w:rPr>
                <w:rFonts w:ascii="Arial" w:hAnsi="Arial" w:cs="Arial"/>
                <w:sz w:val="21"/>
                <w:szCs w:val="21"/>
              </w:rPr>
              <w:t>visure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e </w:t>
            </w:r>
            <w:r w:rsidR="001D4A8D" w:rsidRPr="00A70A8A">
              <w:rPr>
                <w:rFonts w:ascii="Arial" w:hAnsi="Arial" w:cs="Arial"/>
                <w:sz w:val="21"/>
                <w:szCs w:val="21"/>
              </w:rPr>
              <w:t>delle implementazioni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operat</w:t>
            </w:r>
            <w:r w:rsidR="001D4A8D" w:rsidRPr="00A70A8A">
              <w:rPr>
                <w:rFonts w:ascii="Arial" w:hAnsi="Arial" w:cs="Arial"/>
                <w:sz w:val="21"/>
                <w:szCs w:val="21"/>
              </w:rPr>
              <w:t>e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sul RNA sono stati acquisiti e archiviati nella documentazione di progetto</w:t>
            </w:r>
            <w:r w:rsidR="00713373" w:rsidRPr="00A70A8A">
              <w:rPr>
                <w:rFonts w:ascii="Arial" w:hAnsi="Arial" w:cs="Arial"/>
                <w:sz w:val="21"/>
                <w:szCs w:val="21"/>
              </w:rPr>
              <w:t xml:space="preserve"> attraverso caricamento in SISPREG2014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</w:tc>
        <w:tc>
          <w:tcPr>
            <w:tcW w:w="505" w:type="pct"/>
            <w:vAlign w:val="center"/>
          </w:tcPr>
          <w:p w:rsidR="00923118" w:rsidRPr="00A70A8A" w:rsidRDefault="00923118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4D4C95" w:rsidRPr="00A70A8A" w:rsidRDefault="004D4C95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763912" w:rsidRPr="00A70A8A" w:rsidRDefault="00763912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763912" w:rsidRPr="00C218AB" w:rsidTr="00DD5139">
        <w:tc>
          <w:tcPr>
            <w:tcW w:w="3510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 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763912" w:rsidRPr="0099038B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 soggetto della SRRAI che ha effettuato il controllo</w:t>
            </w:r>
          </w:p>
        </w:tc>
      </w:tr>
      <w:tr w:rsidR="00763912" w:rsidRPr="00C218AB" w:rsidTr="007A3161">
        <w:trPr>
          <w:trHeight w:val="721"/>
        </w:trPr>
        <w:tc>
          <w:tcPr>
            <w:tcW w:w="3510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763912" w:rsidRDefault="00763912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sectPr w:rsidR="00763912" w:rsidSect="00AB26F3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2D" w:rsidRDefault="0056042D">
      <w:r>
        <w:separator/>
      </w:r>
    </w:p>
  </w:endnote>
  <w:endnote w:type="continuationSeparator" w:id="0">
    <w:p w:rsidR="0056042D" w:rsidRDefault="0056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5F7D0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F7D0D" w:rsidRPr="005F7D0D" w:rsidRDefault="00325746" w:rsidP="005F7D0D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="005F7D0D"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AA5DBE" w:rsidRPr="00AA5DBE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1</w:t>
          </w:r>
          <w:r w:rsidRPr="005F7D0D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F7D0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F7D0D" w:rsidRDefault="005F7D0D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25E5" w:rsidRDefault="00AA5D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2D" w:rsidRDefault="0056042D">
      <w:r>
        <w:separator/>
      </w:r>
    </w:p>
  </w:footnote>
  <w:footnote w:type="continuationSeparator" w:id="0">
    <w:p w:rsidR="0056042D" w:rsidRDefault="0056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hAnsi="Arial Unicode MS"/>
        <w:sz w:val="20"/>
        <w:szCs w:val="20"/>
        <w:lang w:eastAsia="en-US"/>
      </w:rPr>
      <w:alias w:val="Titolo"/>
      <w:id w:val="77547040"/>
      <w:placeholder>
        <w:docPart w:val="29D195F84EC144B19B468667F87EB2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5EF6" w:rsidRPr="00A5389B" w:rsidRDefault="00715EF6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  <w:szCs w:val="20"/>
          </w:rPr>
        </w:pPr>
        <w:r w:rsidRPr="00A5389B">
          <w:rPr>
            <w:rFonts w:ascii="Arial Unicode MS" w:hAnsi="Arial Unicode MS"/>
            <w:sz w:val="20"/>
            <w:szCs w:val="20"/>
            <w:lang w:eastAsia="en-US"/>
          </w:rPr>
          <w:t>Manuale delle procedure e dei controlli per la gestione degli intervent</w:t>
        </w:r>
        <w:r w:rsidR="00241F3D">
          <w:rPr>
            <w:rFonts w:ascii="Arial Unicode MS" w:hAnsi="Arial Unicode MS"/>
            <w:sz w:val="20"/>
            <w:szCs w:val="20"/>
            <w:lang w:eastAsia="en-US"/>
          </w:rPr>
          <w:t>i finanziati dal PO FSE 2014/</w:t>
        </w:r>
        <w:r w:rsidRPr="00A5389B">
          <w:rPr>
            <w:rFonts w:ascii="Arial Unicode MS" w:hAnsi="Arial Unicode MS"/>
            <w:sz w:val="20"/>
            <w:szCs w:val="20"/>
            <w:lang w:eastAsia="en-US"/>
          </w:rPr>
          <w:t>20</w:t>
        </w:r>
      </w:p>
    </w:sdtContent>
  </w:sdt>
  <w:p w:rsidR="00715EF6" w:rsidRPr="00A5389B" w:rsidRDefault="00AA5DBE" w:rsidP="00715EF6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sz w:val="20"/>
        <w:szCs w:val="20"/>
      </w:rPr>
    </w:pPr>
    <w:sdt>
      <w:sdtPr>
        <w:rPr>
          <w:rFonts w:ascii="Arial Unicode MS" w:hAnsi="Arial Unicode MS"/>
          <w:sz w:val="20"/>
          <w:szCs w:val="20"/>
          <w:lang w:eastAsia="en-US"/>
        </w:rPr>
        <w:alias w:val="Data"/>
        <w:id w:val="77547044"/>
        <w:placeholder>
          <w:docPart w:val="92B03A0A80B0457BBADB382C632BD55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715EF6" w:rsidRPr="00A5389B">
          <w:rPr>
            <w:rFonts w:ascii="Arial Unicode MS" w:hAnsi="Arial Unicode MS"/>
            <w:sz w:val="20"/>
            <w:szCs w:val="20"/>
            <w:lang w:eastAsia="en-US"/>
          </w:rPr>
          <w:t xml:space="preserve">Regione </w:t>
        </w:r>
        <w:r w:rsidR="00241F3D">
          <w:rPr>
            <w:rFonts w:ascii="Arial Unicode MS" w:hAnsi="Arial Unicode MS"/>
            <w:sz w:val="20"/>
            <w:szCs w:val="20"/>
            <w:lang w:eastAsia="en-US"/>
          </w:rPr>
          <w:t>a</w:t>
        </w:r>
        <w:r w:rsidR="00715EF6" w:rsidRPr="00A5389B">
          <w:rPr>
            <w:rFonts w:ascii="Arial Unicode MS" w:hAnsi="Arial Unicode MS"/>
            <w:sz w:val="20"/>
            <w:szCs w:val="20"/>
            <w:lang w:eastAsia="en-US"/>
          </w:rPr>
          <w:t>utonoma Valle d’Aosta</w:t>
        </w:r>
      </w:sdtContent>
    </w:sdt>
    <w:r w:rsidR="002A7CF4">
      <w:rPr>
        <w:rFonts w:ascii="Arial Unicode MS" w:hAnsi="Arial Unicode MS"/>
        <w:sz w:val="20"/>
        <w:szCs w:val="20"/>
        <w:lang w:eastAsia="en-US"/>
      </w:rPr>
      <w:t>-</w:t>
    </w:r>
    <w:r w:rsidR="00E421D6">
      <w:rPr>
        <w:rFonts w:ascii="Arial Unicode MS" w:hAnsi="Arial Unicode MS"/>
        <w:sz w:val="20"/>
        <w:szCs w:val="20"/>
        <w:lang w:eastAsia="en-US"/>
      </w:rPr>
      <w:t>V</w:t>
    </w:r>
    <w:r w:rsidR="002A7CF4">
      <w:rPr>
        <w:rFonts w:ascii="Arial Unicode MS" w:hAnsi="Arial Unicode MS"/>
        <w:sz w:val="20"/>
        <w:szCs w:val="20"/>
        <w:lang w:eastAsia="en-US"/>
      </w:rPr>
      <w:t>ersione_0</w:t>
    </w:r>
    <w:r w:rsidR="00C5156E">
      <w:rPr>
        <w:rFonts w:ascii="Arial Unicode MS" w:hAnsi="Arial Unicode MS"/>
        <w:sz w:val="20"/>
        <w:szCs w:val="20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DC"/>
    <w:multiLevelType w:val="hybridMultilevel"/>
    <w:tmpl w:val="60948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EA8"/>
    <w:multiLevelType w:val="hybridMultilevel"/>
    <w:tmpl w:val="218A2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5AAE"/>
    <w:multiLevelType w:val="hybridMultilevel"/>
    <w:tmpl w:val="025E11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0BF"/>
    <w:multiLevelType w:val="hybridMultilevel"/>
    <w:tmpl w:val="57F60104"/>
    <w:lvl w:ilvl="0" w:tplc="2D6A8C9C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i w:val="0"/>
        <w:color w:val="auto"/>
        <w:sz w:val="22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2C71"/>
    <w:multiLevelType w:val="hybridMultilevel"/>
    <w:tmpl w:val="60948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A2FFF"/>
    <w:multiLevelType w:val="hybridMultilevel"/>
    <w:tmpl w:val="D772E492"/>
    <w:lvl w:ilvl="0" w:tplc="73785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6">
    <w:nsid w:val="507D027B"/>
    <w:multiLevelType w:val="hybridMultilevel"/>
    <w:tmpl w:val="48843F7A"/>
    <w:lvl w:ilvl="0" w:tplc="7D1CFF64">
      <w:start w:val="1"/>
      <w:numFmt w:val="decimal"/>
      <w:lvlText w:val="%1)"/>
      <w:lvlJc w:val="left"/>
      <w:pPr>
        <w:ind w:left="502" w:hanging="360"/>
      </w:pPr>
      <w:rPr>
        <w:rFonts w:ascii="Arial Unicode MS" w:eastAsia="Arial Unicode MS" w:hAnsi="Arial Unicode MS" w:cs="Arial Unicode MS" w:hint="default"/>
        <w:b w:val="0"/>
        <w:i w:val="0"/>
        <w:color w:val="auto"/>
        <w:sz w:val="21"/>
        <w:szCs w:val="21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A67E4A"/>
    <w:multiLevelType w:val="hybridMultilevel"/>
    <w:tmpl w:val="7B90C4E0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84B95"/>
    <w:multiLevelType w:val="hybridMultilevel"/>
    <w:tmpl w:val="ACF83D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80"/>
    <w:rsid w:val="000245D6"/>
    <w:rsid w:val="000309CC"/>
    <w:rsid w:val="00041016"/>
    <w:rsid w:val="00043694"/>
    <w:rsid w:val="00050868"/>
    <w:rsid w:val="000573C9"/>
    <w:rsid w:val="00095336"/>
    <w:rsid w:val="000A5D7D"/>
    <w:rsid w:val="000B040A"/>
    <w:rsid w:val="000D3120"/>
    <w:rsid w:val="000E0707"/>
    <w:rsid w:val="00100D9A"/>
    <w:rsid w:val="00101219"/>
    <w:rsid w:val="0011140C"/>
    <w:rsid w:val="001A57AA"/>
    <w:rsid w:val="001C60E7"/>
    <w:rsid w:val="001D17A3"/>
    <w:rsid w:val="001D1EEC"/>
    <w:rsid w:val="001D4360"/>
    <w:rsid w:val="001D4A8D"/>
    <w:rsid w:val="00236DBD"/>
    <w:rsid w:val="00241F3D"/>
    <w:rsid w:val="00242259"/>
    <w:rsid w:val="00244E52"/>
    <w:rsid w:val="00250F57"/>
    <w:rsid w:val="00277309"/>
    <w:rsid w:val="002A54C4"/>
    <w:rsid w:val="002A7CF4"/>
    <w:rsid w:val="002B11F1"/>
    <w:rsid w:val="002D605D"/>
    <w:rsid w:val="002D7E92"/>
    <w:rsid w:val="00304194"/>
    <w:rsid w:val="00325746"/>
    <w:rsid w:val="00337FD8"/>
    <w:rsid w:val="00376A06"/>
    <w:rsid w:val="003938C2"/>
    <w:rsid w:val="003A5DFA"/>
    <w:rsid w:val="003C2C31"/>
    <w:rsid w:val="003F4777"/>
    <w:rsid w:val="003F5FBD"/>
    <w:rsid w:val="00410B5E"/>
    <w:rsid w:val="00441FA8"/>
    <w:rsid w:val="004467D2"/>
    <w:rsid w:val="004918B4"/>
    <w:rsid w:val="004B20F8"/>
    <w:rsid w:val="004D4C95"/>
    <w:rsid w:val="004E7997"/>
    <w:rsid w:val="004F3F2D"/>
    <w:rsid w:val="00522380"/>
    <w:rsid w:val="00540C13"/>
    <w:rsid w:val="0056042D"/>
    <w:rsid w:val="005B08D1"/>
    <w:rsid w:val="005C2E0D"/>
    <w:rsid w:val="005D2C0F"/>
    <w:rsid w:val="005D34F7"/>
    <w:rsid w:val="005D4131"/>
    <w:rsid w:val="005F7D0D"/>
    <w:rsid w:val="00613345"/>
    <w:rsid w:val="00652E0D"/>
    <w:rsid w:val="00677F0E"/>
    <w:rsid w:val="00682EE0"/>
    <w:rsid w:val="006D61EF"/>
    <w:rsid w:val="006F25F6"/>
    <w:rsid w:val="006F3E25"/>
    <w:rsid w:val="0070089A"/>
    <w:rsid w:val="00707127"/>
    <w:rsid w:val="00713373"/>
    <w:rsid w:val="00715EF6"/>
    <w:rsid w:val="00755CBB"/>
    <w:rsid w:val="00763912"/>
    <w:rsid w:val="007747C3"/>
    <w:rsid w:val="007A1461"/>
    <w:rsid w:val="007A3161"/>
    <w:rsid w:val="007D7330"/>
    <w:rsid w:val="007E6DFD"/>
    <w:rsid w:val="00847A09"/>
    <w:rsid w:val="00865F5E"/>
    <w:rsid w:val="0088407B"/>
    <w:rsid w:val="00887C2A"/>
    <w:rsid w:val="008900BA"/>
    <w:rsid w:val="00895E21"/>
    <w:rsid w:val="008A1C2E"/>
    <w:rsid w:val="008A7284"/>
    <w:rsid w:val="008F7F78"/>
    <w:rsid w:val="00920D40"/>
    <w:rsid w:val="00923118"/>
    <w:rsid w:val="00930F16"/>
    <w:rsid w:val="009352A0"/>
    <w:rsid w:val="00940542"/>
    <w:rsid w:val="0094062F"/>
    <w:rsid w:val="009533DF"/>
    <w:rsid w:val="009867B8"/>
    <w:rsid w:val="009A7A2E"/>
    <w:rsid w:val="009D4DF7"/>
    <w:rsid w:val="00A15CB7"/>
    <w:rsid w:val="00A34A6C"/>
    <w:rsid w:val="00A36AFD"/>
    <w:rsid w:val="00A5389B"/>
    <w:rsid w:val="00A70A8A"/>
    <w:rsid w:val="00AA5DBE"/>
    <w:rsid w:val="00AC1E61"/>
    <w:rsid w:val="00AC4313"/>
    <w:rsid w:val="00B3249E"/>
    <w:rsid w:val="00B35A07"/>
    <w:rsid w:val="00B90BF1"/>
    <w:rsid w:val="00BB6F9D"/>
    <w:rsid w:val="00BF45DD"/>
    <w:rsid w:val="00C5156E"/>
    <w:rsid w:val="00C726F4"/>
    <w:rsid w:val="00C966D6"/>
    <w:rsid w:val="00CB0254"/>
    <w:rsid w:val="00CB1B68"/>
    <w:rsid w:val="00CE417D"/>
    <w:rsid w:val="00CF5FBC"/>
    <w:rsid w:val="00CF70AB"/>
    <w:rsid w:val="00D156CB"/>
    <w:rsid w:val="00D502BE"/>
    <w:rsid w:val="00D62C66"/>
    <w:rsid w:val="00D64643"/>
    <w:rsid w:val="00D90B2E"/>
    <w:rsid w:val="00D979E0"/>
    <w:rsid w:val="00DA6256"/>
    <w:rsid w:val="00DB1D2E"/>
    <w:rsid w:val="00DC174C"/>
    <w:rsid w:val="00DE3511"/>
    <w:rsid w:val="00DE60A6"/>
    <w:rsid w:val="00E421D6"/>
    <w:rsid w:val="00EA07C6"/>
    <w:rsid w:val="00EB15E8"/>
    <w:rsid w:val="00ED4B94"/>
    <w:rsid w:val="00ED68D7"/>
    <w:rsid w:val="00F12999"/>
    <w:rsid w:val="00F141A4"/>
    <w:rsid w:val="00F74AB0"/>
    <w:rsid w:val="00FA1FC0"/>
    <w:rsid w:val="00FA2836"/>
    <w:rsid w:val="00FA5C50"/>
    <w:rsid w:val="00FE7AA6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22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38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8D7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6D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15E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EF6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5F7D0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7D0D"/>
    <w:rPr>
      <w:rFonts w:eastAsiaTheme="minorEastAsia"/>
      <w:lang w:eastAsia="it-IT"/>
    </w:rPr>
  </w:style>
  <w:style w:type="table" w:customStyle="1" w:styleId="Grigliatabella4">
    <w:name w:val="Griglia tabella4"/>
    <w:basedOn w:val="Tabellanormale"/>
    <w:next w:val="Grigliatabella"/>
    <w:rsid w:val="00FE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7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63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22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38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8D7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6D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15E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EF6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5F7D0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7D0D"/>
    <w:rPr>
      <w:rFonts w:eastAsiaTheme="minorEastAsia"/>
      <w:lang w:eastAsia="it-IT"/>
    </w:rPr>
  </w:style>
  <w:style w:type="table" w:customStyle="1" w:styleId="Grigliatabella4">
    <w:name w:val="Griglia tabella4"/>
    <w:basedOn w:val="Tabellanormale"/>
    <w:next w:val="Grigliatabella"/>
    <w:rsid w:val="00FE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7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63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195F84EC144B19B468667F87EB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ECC2C-A743-473F-99F1-31BBBF40A582}"/>
      </w:docPartPr>
      <w:docPartBody>
        <w:p w:rsidR="0072249D" w:rsidRDefault="000628AF" w:rsidP="000628AF">
          <w:pPr>
            <w:pStyle w:val="29D195F84EC144B19B468667F87EB286"/>
          </w:pPr>
          <w:r>
            <w:t>[Digitare il titolo del documento]</w:t>
          </w:r>
        </w:p>
      </w:docPartBody>
    </w:docPart>
    <w:docPart>
      <w:docPartPr>
        <w:name w:val="92B03A0A80B0457BBADB382C632BD5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21988D-064C-4BE0-9E3C-40D5233D20A2}"/>
      </w:docPartPr>
      <w:docPartBody>
        <w:p w:rsidR="0072249D" w:rsidRDefault="000628AF" w:rsidP="000628AF">
          <w:pPr>
            <w:pStyle w:val="92B03A0A80B0457BBADB382C632BD55D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628AF"/>
    <w:rsid w:val="00025C9F"/>
    <w:rsid w:val="000628AF"/>
    <w:rsid w:val="004133A7"/>
    <w:rsid w:val="00422A2F"/>
    <w:rsid w:val="00487BAE"/>
    <w:rsid w:val="0072249D"/>
    <w:rsid w:val="0088611A"/>
    <w:rsid w:val="00A966A7"/>
    <w:rsid w:val="00D32F6F"/>
    <w:rsid w:val="00D339F9"/>
    <w:rsid w:val="00EC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9D195F84EC144B19B468667F87EB286">
    <w:name w:val="29D195F84EC144B19B468667F87EB286"/>
    <w:rsid w:val="000628AF"/>
  </w:style>
  <w:style w:type="paragraph" w:customStyle="1" w:styleId="92B03A0A80B0457BBADB382C632BD55D">
    <w:name w:val="92B03A0A80B0457BBADB382C632BD55D"/>
    <w:rsid w:val="000628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D4F86-6550-4582-989A-BCE57CA9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BB105PPST6PSZ1</dc:creator>
  <cp:lastModifiedBy>Giuseppe ciriaco CAIRO</cp:lastModifiedBy>
  <cp:revision>3</cp:revision>
  <cp:lastPrinted>2019-08-19T14:18:00Z</cp:lastPrinted>
  <dcterms:created xsi:type="dcterms:W3CDTF">2020-07-13T10:10:00Z</dcterms:created>
  <dcterms:modified xsi:type="dcterms:W3CDTF">2020-07-15T13:22:00Z</dcterms:modified>
</cp:coreProperties>
</file>