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72D6" w14:textId="072B0FA3" w:rsidR="00D228FA" w:rsidRDefault="000F2F91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Allegato n. </w:t>
      </w:r>
      <w:r w:rsidR="00E54851">
        <w:rPr>
          <w:b/>
          <w:bCs/>
          <w:sz w:val="26"/>
          <w:szCs w:val="26"/>
        </w:rPr>
        <w:t>2B</w:t>
      </w:r>
    </w:p>
    <w:p w14:paraId="0D532526" w14:textId="0F19EBCA" w:rsidR="00094631" w:rsidRDefault="00D228FA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Check list </w:t>
      </w:r>
      <w:r w:rsidR="00CF15F8">
        <w:rPr>
          <w:b/>
          <w:bCs/>
          <w:sz w:val="26"/>
          <w:szCs w:val="26"/>
        </w:rPr>
        <w:t>di controllo preventivo dell</w:t>
      </w:r>
      <w:r w:rsidR="00F67B1F">
        <w:rPr>
          <w:b/>
          <w:bCs/>
          <w:sz w:val="26"/>
          <w:szCs w:val="26"/>
        </w:rPr>
        <w:t>a Struttura Controllo progetti europei e statali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5912"/>
      </w:tblGrid>
      <w:tr w:rsidR="000F2F91" w:rsidRPr="00A70A8A" w14:paraId="1D570AD3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15B1308C" w14:textId="7B102983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Programma</w:t>
            </w:r>
          </w:p>
        </w:tc>
        <w:tc>
          <w:tcPr>
            <w:tcW w:w="3070" w:type="pct"/>
            <w:vAlign w:val="center"/>
          </w:tcPr>
          <w:p w14:paraId="49A0151E" w14:textId="365C83F4" w:rsidR="000F2F91" w:rsidRPr="000F2F91" w:rsidRDefault="000F2F91" w:rsidP="000F2F91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  <w:r w:rsidRPr="000F2F91">
              <w:rPr>
                <w:rFonts w:eastAsia="Arial Unicode MS" w:cstheme="minorHAnsi"/>
                <w:lang w:eastAsia="ar-SA"/>
              </w:rPr>
              <w:t>Programma Regionale</w:t>
            </w:r>
            <w:r>
              <w:rPr>
                <w:rFonts w:eastAsia="Arial Unicode MS" w:cstheme="minorHAnsi"/>
                <w:lang w:eastAsia="ar-SA"/>
              </w:rPr>
              <w:t xml:space="preserve"> Fondo sociale europeo Plus 2021/2027 della Regione autonoma Valle d’Aosta – CCI: 2021IT05SFPR017</w:t>
            </w:r>
          </w:p>
        </w:tc>
      </w:tr>
      <w:tr w:rsidR="002A5743" w:rsidRPr="00A70A8A" w14:paraId="24420DE3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129B2346" w14:textId="4771716A" w:rsidR="002A5743" w:rsidRPr="000F2F91" w:rsidRDefault="002A5743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Priorità</w:t>
            </w:r>
          </w:p>
        </w:tc>
        <w:tc>
          <w:tcPr>
            <w:tcW w:w="3070" w:type="pct"/>
            <w:vAlign w:val="center"/>
          </w:tcPr>
          <w:p w14:paraId="64A4E069" w14:textId="77777777" w:rsidR="002A5743" w:rsidRPr="000F2F91" w:rsidRDefault="002A5743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7EBA3285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2F46FBD9" w14:textId="2CC309FC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 xml:space="preserve">Obiettivo </w:t>
            </w:r>
            <w:r>
              <w:rPr>
                <w:rFonts w:eastAsia="Arial Unicode MS" w:cstheme="minorHAnsi"/>
                <w:b/>
                <w:lang w:eastAsia="ar-SA"/>
              </w:rPr>
              <w:t>s</w:t>
            </w:r>
            <w:r w:rsidRPr="000F2F91">
              <w:rPr>
                <w:rFonts w:eastAsia="Arial Unicode MS" w:cstheme="minorHAnsi"/>
                <w:b/>
                <w:lang w:eastAsia="ar-SA"/>
              </w:rPr>
              <w:t>pecifico</w:t>
            </w:r>
          </w:p>
        </w:tc>
        <w:tc>
          <w:tcPr>
            <w:tcW w:w="3070" w:type="pct"/>
            <w:vAlign w:val="center"/>
          </w:tcPr>
          <w:p w14:paraId="51387A57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2DE9FECA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48310D21" w14:textId="25B158EE" w:rsidR="000F2F91" w:rsidRPr="000F2F91" w:rsidRDefault="00CF15F8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Denominazione iniziativa</w:t>
            </w:r>
          </w:p>
        </w:tc>
        <w:tc>
          <w:tcPr>
            <w:tcW w:w="3070" w:type="pct"/>
            <w:vAlign w:val="center"/>
          </w:tcPr>
          <w:p w14:paraId="1CD18BB9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A2071B9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04E06946" w14:textId="720F1501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SRRAI</w:t>
            </w:r>
          </w:p>
        </w:tc>
        <w:tc>
          <w:tcPr>
            <w:tcW w:w="3070" w:type="pct"/>
            <w:vAlign w:val="center"/>
          </w:tcPr>
          <w:p w14:paraId="30334666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</w:tbl>
    <w:p w14:paraId="0B2107F7" w14:textId="21FEB3C0" w:rsidR="000A114B" w:rsidRDefault="000A114B" w:rsidP="000A114B">
      <w:pPr>
        <w:pStyle w:val="Corpotesto"/>
        <w:spacing w:after="120" w:line="259" w:lineRule="auto"/>
        <w:ind w:right="244"/>
        <w:jc w:val="center"/>
        <w:rPr>
          <w:rFonts w:asciiTheme="minorHAnsi" w:hAnsiTheme="minorHAnsi" w:cstheme="minorHAnsi"/>
        </w:rPr>
      </w:pPr>
    </w:p>
    <w:p w14:paraId="1423360A" w14:textId="77777777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2970"/>
        <w:gridCol w:w="512"/>
        <w:gridCol w:w="480"/>
        <w:gridCol w:w="641"/>
        <w:gridCol w:w="916"/>
      </w:tblGrid>
      <w:tr w:rsidR="002A5743" w:rsidRPr="00A70A8A" w14:paraId="33DA3E05" w14:textId="77777777" w:rsidTr="00E54851">
        <w:trPr>
          <w:trHeight w:val="284"/>
          <w:tblHeader/>
          <w:jc w:val="center"/>
        </w:trPr>
        <w:tc>
          <w:tcPr>
            <w:tcW w:w="2149" w:type="pct"/>
            <w:shd w:val="clear" w:color="auto" w:fill="D9E2F3" w:themeFill="accent1" w:themeFillTint="33"/>
            <w:vAlign w:val="center"/>
          </w:tcPr>
          <w:p w14:paraId="58867925" w14:textId="77777777" w:rsidR="00562490" w:rsidRPr="000F2F91" w:rsidRDefault="00562490" w:rsidP="00DB5945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Attività di controllo</w:t>
            </w:r>
          </w:p>
        </w:tc>
        <w:tc>
          <w:tcPr>
            <w:tcW w:w="1542" w:type="pct"/>
            <w:shd w:val="clear" w:color="auto" w:fill="D9E2F3" w:themeFill="accent1" w:themeFillTint="33"/>
          </w:tcPr>
          <w:p w14:paraId="2E786CE7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1" w:type="pct"/>
            <w:shd w:val="clear" w:color="auto" w:fill="D9E2F3" w:themeFill="accent1" w:themeFillTint="33"/>
            <w:vAlign w:val="center"/>
          </w:tcPr>
          <w:p w14:paraId="39E2776E" w14:textId="5C907F81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Si</w:t>
            </w:r>
          </w:p>
        </w:tc>
        <w:tc>
          <w:tcPr>
            <w:tcW w:w="188" w:type="pct"/>
            <w:shd w:val="clear" w:color="auto" w:fill="D9E2F3" w:themeFill="accent1" w:themeFillTint="33"/>
            <w:vAlign w:val="center"/>
          </w:tcPr>
          <w:p w14:paraId="400C7B85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</w:t>
            </w:r>
          </w:p>
        </w:tc>
        <w:tc>
          <w:tcPr>
            <w:tcW w:w="348" w:type="pct"/>
            <w:shd w:val="clear" w:color="auto" w:fill="D9E2F3" w:themeFill="accent1" w:themeFillTint="33"/>
            <w:vAlign w:val="center"/>
          </w:tcPr>
          <w:p w14:paraId="39EB7EE0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NA</w:t>
            </w:r>
          </w:p>
        </w:tc>
        <w:tc>
          <w:tcPr>
            <w:tcW w:w="491" w:type="pct"/>
            <w:shd w:val="clear" w:color="auto" w:fill="D9E2F3" w:themeFill="accent1" w:themeFillTint="33"/>
            <w:vAlign w:val="center"/>
          </w:tcPr>
          <w:p w14:paraId="1A6F1DE3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Note</w:t>
            </w:r>
          </w:p>
        </w:tc>
      </w:tr>
      <w:tr w:rsidR="00B50382" w:rsidRPr="00A70A8A" w14:paraId="7F541AA9" w14:textId="77777777" w:rsidTr="00E54851">
        <w:trPr>
          <w:cantSplit/>
          <w:trHeight w:val="1187"/>
          <w:jc w:val="center"/>
        </w:trPr>
        <w:tc>
          <w:tcPr>
            <w:tcW w:w="2149" w:type="pct"/>
            <w:shd w:val="clear" w:color="auto" w:fill="FFFFFF" w:themeFill="background1"/>
            <w:vAlign w:val="center"/>
          </w:tcPr>
          <w:p w14:paraId="12598DF6" w14:textId="5D036732" w:rsidR="00B50382" w:rsidRDefault="00B5038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B50382">
              <w:rPr>
                <w:rFonts w:cstheme="minorHAnsi"/>
              </w:rPr>
              <w:t>La check list di controllo preventivo dell’</w:t>
            </w:r>
            <w:proofErr w:type="spellStart"/>
            <w:r w:rsidRPr="00B50382">
              <w:rPr>
                <w:rFonts w:cstheme="minorHAnsi"/>
              </w:rPr>
              <w:t>AdG</w:t>
            </w:r>
            <w:proofErr w:type="spellEnd"/>
            <w:r w:rsidRPr="00B50382">
              <w:rPr>
                <w:rFonts w:cstheme="minorHAnsi"/>
              </w:rPr>
              <w:t xml:space="preserve"> è stata debitamente compilata e sottoscritta e ha esito positivo?</w:t>
            </w:r>
          </w:p>
        </w:tc>
        <w:tc>
          <w:tcPr>
            <w:tcW w:w="1542" w:type="pct"/>
            <w:vAlign w:val="center"/>
          </w:tcPr>
          <w:p w14:paraId="10A7CAE5" w14:textId="1CFD8879" w:rsidR="00B50382" w:rsidRPr="003A2C98" w:rsidRDefault="00B50382" w:rsidP="00F67B1F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Check list di controllo preventivo dell’</w:t>
            </w:r>
            <w:proofErr w:type="spellStart"/>
            <w:r>
              <w:rPr>
                <w:rFonts w:eastAsia="Arial Unicode MS" w:cstheme="minorHAnsi"/>
              </w:rPr>
              <w:t>AdG</w:t>
            </w:r>
            <w:proofErr w:type="spellEnd"/>
          </w:p>
        </w:tc>
        <w:tc>
          <w:tcPr>
            <w:tcW w:w="281" w:type="pct"/>
            <w:vAlign w:val="center"/>
          </w:tcPr>
          <w:p w14:paraId="101F7355" w14:textId="77777777" w:rsidR="00B50382" w:rsidRPr="000F2F91" w:rsidRDefault="00B50382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188" w:type="pct"/>
            <w:vAlign w:val="center"/>
          </w:tcPr>
          <w:p w14:paraId="219849F0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348" w:type="pct"/>
            <w:vAlign w:val="center"/>
          </w:tcPr>
          <w:p w14:paraId="6A594FA8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91" w:type="pct"/>
            <w:vAlign w:val="center"/>
          </w:tcPr>
          <w:p w14:paraId="7F51C734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B50382" w:rsidRPr="00A70A8A" w14:paraId="27E0F104" w14:textId="77777777" w:rsidTr="00E54851">
        <w:trPr>
          <w:cantSplit/>
          <w:jc w:val="center"/>
        </w:trPr>
        <w:tc>
          <w:tcPr>
            <w:tcW w:w="2149" w:type="pct"/>
            <w:shd w:val="clear" w:color="auto" w:fill="FFFFFF" w:themeFill="background1"/>
            <w:vAlign w:val="center"/>
          </w:tcPr>
          <w:p w14:paraId="6DCDA4CE" w14:textId="73DF2CA8" w:rsidR="00B50382" w:rsidRPr="003A2C98" w:rsidRDefault="00B5038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>
              <w:rPr>
                <w:rFonts w:cstheme="minorHAnsi"/>
              </w:rPr>
              <w:t>I riferimenti normativi riportati nell’atto amministrativo e nei relativi documenti (Avviso, bando, capitolato, scheda azione/progetto) sono corretti?</w:t>
            </w:r>
          </w:p>
        </w:tc>
        <w:tc>
          <w:tcPr>
            <w:tcW w:w="1542" w:type="pct"/>
            <w:vAlign w:val="center"/>
          </w:tcPr>
          <w:p w14:paraId="5823439C" w14:textId="77777777" w:rsidR="00B50382" w:rsidRPr="00B50382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B50382">
              <w:rPr>
                <w:rFonts w:eastAsia="Arial Unicode MS" w:cstheme="minorHAnsi"/>
              </w:rPr>
              <w:t>Scheda azione/progetto</w:t>
            </w:r>
          </w:p>
          <w:p w14:paraId="05385DEA" w14:textId="15B60571" w:rsidR="00B50382" w:rsidRPr="003A2C98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B50382">
              <w:rPr>
                <w:rFonts w:eastAsia="Arial Unicode MS" w:cstheme="minorHAnsi"/>
              </w:rPr>
              <w:t>Atto amministrativo di approvazione dell’iniziativa e relativi documenti propedeutici (Avviso/bando/capitolato)</w:t>
            </w:r>
          </w:p>
        </w:tc>
        <w:tc>
          <w:tcPr>
            <w:tcW w:w="281" w:type="pct"/>
            <w:vAlign w:val="center"/>
          </w:tcPr>
          <w:p w14:paraId="5E777CD9" w14:textId="77777777" w:rsidR="00B50382" w:rsidRPr="000F2F91" w:rsidRDefault="00B50382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188" w:type="pct"/>
            <w:vAlign w:val="center"/>
          </w:tcPr>
          <w:p w14:paraId="28FD7C6E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348" w:type="pct"/>
            <w:vAlign w:val="center"/>
          </w:tcPr>
          <w:p w14:paraId="1F9B5B82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91" w:type="pct"/>
            <w:vAlign w:val="center"/>
          </w:tcPr>
          <w:p w14:paraId="26125203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B50382" w:rsidRPr="00A70A8A" w14:paraId="23939FE4" w14:textId="77777777" w:rsidTr="00E54851">
        <w:trPr>
          <w:cantSplit/>
          <w:jc w:val="center"/>
        </w:trPr>
        <w:tc>
          <w:tcPr>
            <w:tcW w:w="2149" w:type="pct"/>
            <w:shd w:val="clear" w:color="auto" w:fill="FFFFFF" w:themeFill="background1"/>
            <w:vAlign w:val="center"/>
          </w:tcPr>
          <w:p w14:paraId="0AFAB469" w14:textId="3349BD04" w:rsidR="00B50382" w:rsidRPr="003A2C98" w:rsidRDefault="00B5038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>
              <w:rPr>
                <w:rFonts w:cstheme="minorHAnsi"/>
              </w:rPr>
              <w:t xml:space="preserve">Le procedure di gestione previste nell’iniziativa sono conformi a quanto descritto nel Sistema di gestione e controllo e nelle Direttive regionali vigenti, </w:t>
            </w:r>
            <w:r w:rsidR="00386AF5">
              <w:rPr>
                <w:rFonts w:cstheme="minorHAnsi"/>
              </w:rPr>
              <w:t>ove</w:t>
            </w:r>
            <w:r>
              <w:rPr>
                <w:rFonts w:cstheme="minorHAnsi"/>
              </w:rPr>
              <w:t xml:space="preserve"> applicabili?</w:t>
            </w:r>
            <w:r w:rsidR="00386AF5">
              <w:rPr>
                <w:rFonts w:cstheme="minorHAnsi"/>
              </w:rPr>
              <w:t xml:space="preserve"> (Nell’avviso o nella scheda azione/progetto è necessario dettagliare l’applicabilità o meno delle Direttive)</w:t>
            </w:r>
          </w:p>
        </w:tc>
        <w:tc>
          <w:tcPr>
            <w:tcW w:w="1542" w:type="pct"/>
            <w:vAlign w:val="center"/>
          </w:tcPr>
          <w:p w14:paraId="1A58EE42" w14:textId="77777777" w:rsidR="00B50382" w:rsidRPr="00B50382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B50382">
              <w:rPr>
                <w:rFonts w:eastAsia="Arial Unicode MS" w:cstheme="minorHAnsi"/>
              </w:rPr>
              <w:t>Scheda azione/progetto</w:t>
            </w:r>
          </w:p>
          <w:p w14:paraId="297CBB1A" w14:textId="02FB8151" w:rsidR="00B50382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B50382">
              <w:rPr>
                <w:rFonts w:eastAsia="Arial Unicode MS" w:cstheme="minorHAnsi"/>
              </w:rPr>
              <w:t>Atto amministrativo di approvazione dell’iniziativa e relativi documenti propedeutici (Avviso/bando/capitolato)</w:t>
            </w:r>
          </w:p>
          <w:p w14:paraId="166C1949" w14:textId="77777777" w:rsidR="00B50382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Sistema di gestione e controllo </w:t>
            </w:r>
          </w:p>
          <w:p w14:paraId="4EE7DF15" w14:textId="04AA4CC7" w:rsidR="00B50382" w:rsidRPr="003A2C98" w:rsidRDefault="00B50382" w:rsidP="00B50382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Direttive regionali vigenti</w:t>
            </w:r>
          </w:p>
        </w:tc>
        <w:tc>
          <w:tcPr>
            <w:tcW w:w="281" w:type="pct"/>
            <w:vAlign w:val="center"/>
          </w:tcPr>
          <w:p w14:paraId="306618A6" w14:textId="77777777" w:rsidR="00B50382" w:rsidRPr="000F2F91" w:rsidRDefault="00B50382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188" w:type="pct"/>
            <w:vAlign w:val="center"/>
          </w:tcPr>
          <w:p w14:paraId="57CC60FC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348" w:type="pct"/>
            <w:vAlign w:val="center"/>
          </w:tcPr>
          <w:p w14:paraId="56B184BA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91" w:type="pct"/>
            <w:vAlign w:val="center"/>
          </w:tcPr>
          <w:p w14:paraId="733DC3F6" w14:textId="77777777" w:rsidR="00B50382" w:rsidRPr="000F2F91" w:rsidRDefault="00B5038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59A1F08F" w14:textId="77777777" w:rsidTr="00E54851">
        <w:trPr>
          <w:cantSplit/>
          <w:trHeight w:val="1879"/>
          <w:jc w:val="center"/>
        </w:trPr>
        <w:tc>
          <w:tcPr>
            <w:tcW w:w="2149" w:type="pct"/>
            <w:shd w:val="clear" w:color="auto" w:fill="FFFFFF" w:themeFill="background1"/>
            <w:vAlign w:val="center"/>
          </w:tcPr>
          <w:p w14:paraId="6A16E363" w14:textId="7282CCE2" w:rsidR="00562490" w:rsidRPr="003A2C98" w:rsidRDefault="00B5038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B50382">
              <w:rPr>
                <w:rFonts w:eastAsia="Arial Unicode MS" w:cstheme="minorHAnsi"/>
                <w:lang w:eastAsia="ar-SA"/>
              </w:rPr>
              <w:lastRenderedPageBreak/>
              <w:t>Il piano finanziario</w:t>
            </w:r>
            <w:r>
              <w:rPr>
                <w:rFonts w:eastAsia="Arial Unicode MS" w:cstheme="minorHAnsi"/>
                <w:lang w:eastAsia="ar-SA"/>
              </w:rPr>
              <w:t xml:space="preserve"> e le voci di spesa </w:t>
            </w:r>
            <w:r w:rsidRPr="00B50382">
              <w:rPr>
                <w:rFonts w:eastAsia="Arial Unicode MS" w:cstheme="minorHAnsi"/>
                <w:lang w:eastAsia="ar-SA"/>
              </w:rPr>
              <w:t xml:space="preserve">di cui alla scheda azione/progetto </w:t>
            </w:r>
            <w:r>
              <w:rPr>
                <w:rFonts w:eastAsia="Arial Unicode MS" w:cstheme="minorHAnsi"/>
                <w:lang w:eastAsia="ar-SA"/>
              </w:rPr>
              <w:t xml:space="preserve">sono </w:t>
            </w:r>
            <w:r w:rsidRPr="00B50382">
              <w:rPr>
                <w:rFonts w:eastAsia="Arial Unicode MS" w:cstheme="minorHAnsi"/>
                <w:lang w:eastAsia="ar-SA"/>
              </w:rPr>
              <w:t>coerent</w:t>
            </w:r>
            <w:r>
              <w:rPr>
                <w:rFonts w:eastAsia="Arial Unicode MS" w:cstheme="minorHAnsi"/>
                <w:lang w:eastAsia="ar-SA"/>
              </w:rPr>
              <w:t>i</w:t>
            </w:r>
            <w:r w:rsidRPr="00B50382">
              <w:rPr>
                <w:rFonts w:eastAsia="Arial Unicode MS" w:cstheme="minorHAnsi"/>
                <w:lang w:eastAsia="ar-SA"/>
              </w:rPr>
              <w:t xml:space="preserve"> con le azioni proposte e con quanto previsto dalla Direttive regionali</w:t>
            </w:r>
            <w:r w:rsidR="00E54851">
              <w:rPr>
                <w:rFonts w:eastAsia="Arial Unicode MS" w:cstheme="minorHAnsi"/>
                <w:lang w:eastAsia="ar-SA"/>
              </w:rPr>
              <w:t xml:space="preserve"> vigenti</w:t>
            </w:r>
            <w:r w:rsidR="00386AF5">
              <w:rPr>
                <w:rFonts w:eastAsia="Arial Unicode MS" w:cstheme="minorHAnsi"/>
                <w:lang w:eastAsia="ar-SA"/>
              </w:rPr>
              <w:t>, ove applicabili? (</w:t>
            </w:r>
            <w:r w:rsidR="00386AF5">
              <w:rPr>
                <w:rFonts w:cstheme="minorHAnsi"/>
              </w:rPr>
              <w:t>Nell’avviso o nella scheda azione/progetto è necessario dettagliare l’applicabilità o meno delle Direttive)</w:t>
            </w:r>
          </w:p>
        </w:tc>
        <w:tc>
          <w:tcPr>
            <w:tcW w:w="1542" w:type="pct"/>
            <w:vAlign w:val="center"/>
          </w:tcPr>
          <w:p w14:paraId="4E6BBB2B" w14:textId="77777777" w:rsidR="00562490" w:rsidRDefault="00F67B1F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3A2C98">
              <w:rPr>
                <w:rFonts w:eastAsia="Arial Unicode MS" w:cstheme="minorHAnsi"/>
              </w:rPr>
              <w:t>Scheda azione/progetto</w:t>
            </w:r>
          </w:p>
          <w:p w14:paraId="4F2C24C8" w14:textId="3635495A" w:rsidR="00B50382" w:rsidRPr="003A2C98" w:rsidRDefault="00B50382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Direttive regionali vigenti</w:t>
            </w:r>
          </w:p>
        </w:tc>
        <w:tc>
          <w:tcPr>
            <w:tcW w:w="281" w:type="pct"/>
            <w:vAlign w:val="center"/>
          </w:tcPr>
          <w:p w14:paraId="0B1E4228" w14:textId="241B878E" w:rsidR="00562490" w:rsidRPr="000F2F91" w:rsidRDefault="00562490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188" w:type="pct"/>
            <w:vAlign w:val="center"/>
          </w:tcPr>
          <w:p w14:paraId="22DCAF4E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348" w:type="pct"/>
            <w:vAlign w:val="center"/>
          </w:tcPr>
          <w:p w14:paraId="073E14B6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91" w:type="pct"/>
            <w:vAlign w:val="center"/>
          </w:tcPr>
          <w:p w14:paraId="73AD47A1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64623B63" w14:textId="77777777" w:rsidTr="00E54851">
        <w:trPr>
          <w:cantSplit/>
          <w:jc w:val="center"/>
        </w:trPr>
        <w:tc>
          <w:tcPr>
            <w:tcW w:w="2149" w:type="pct"/>
            <w:shd w:val="clear" w:color="auto" w:fill="FFFFFF" w:themeFill="background1"/>
            <w:vAlign w:val="center"/>
          </w:tcPr>
          <w:p w14:paraId="21681D33" w14:textId="543A0086" w:rsidR="00562490" w:rsidRPr="003A2C98" w:rsidRDefault="00B5038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>
              <w:rPr>
                <w:rFonts w:eastAsia="Arial Unicode MS" w:cstheme="minorHAnsi"/>
                <w:lang w:eastAsia="ar-SA"/>
              </w:rPr>
              <w:t xml:space="preserve">Le eventuali opzioni di semplificazione di costo previste sono correttamente applicate? </w:t>
            </w:r>
          </w:p>
        </w:tc>
        <w:tc>
          <w:tcPr>
            <w:tcW w:w="1542" w:type="pct"/>
            <w:vAlign w:val="center"/>
          </w:tcPr>
          <w:p w14:paraId="00238D52" w14:textId="77777777" w:rsidR="003A2C98" w:rsidRPr="003A2C98" w:rsidRDefault="003A2C98" w:rsidP="003A2C98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3A2C98">
              <w:rPr>
                <w:rFonts w:eastAsia="Arial Unicode MS" w:cstheme="minorHAnsi"/>
              </w:rPr>
              <w:t>Scheda azione/progetto</w:t>
            </w:r>
          </w:p>
          <w:p w14:paraId="20C636FA" w14:textId="059CBBEC" w:rsidR="00562490" w:rsidRDefault="003A2C98" w:rsidP="003A2C98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3A2C98">
              <w:rPr>
                <w:rFonts w:eastAsia="Arial Unicode MS" w:cstheme="minorHAnsi"/>
              </w:rPr>
              <w:t>Atto amministrativo di approvazione dell’iniziativa e relativi documenti propedeutici (Avviso/bando/capitolato)</w:t>
            </w:r>
          </w:p>
          <w:p w14:paraId="17F23812" w14:textId="61E80BEF" w:rsidR="00375B01" w:rsidRPr="003A2C98" w:rsidRDefault="00375B01" w:rsidP="003A2C98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Atto che giustifica il metodo di determinazione delle OSC (Atto dell’</w:t>
            </w:r>
            <w:proofErr w:type="spellStart"/>
            <w:r>
              <w:rPr>
                <w:rFonts w:eastAsia="Arial Unicode MS" w:cstheme="minorHAnsi"/>
              </w:rPr>
              <w:t>AdG</w:t>
            </w:r>
            <w:proofErr w:type="spellEnd"/>
            <w:r>
              <w:rPr>
                <w:rFonts w:eastAsia="Arial Unicode MS" w:cstheme="minorHAnsi"/>
              </w:rPr>
              <w:t>, appendice 1 del Programma, Regolamento UE)</w:t>
            </w:r>
          </w:p>
        </w:tc>
        <w:tc>
          <w:tcPr>
            <w:tcW w:w="281" w:type="pct"/>
            <w:vAlign w:val="center"/>
          </w:tcPr>
          <w:p w14:paraId="3234EBF2" w14:textId="7BD0E51B" w:rsidR="00562490" w:rsidRPr="000F2F91" w:rsidRDefault="00562490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188" w:type="pct"/>
            <w:vAlign w:val="center"/>
          </w:tcPr>
          <w:p w14:paraId="334C6228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348" w:type="pct"/>
            <w:vAlign w:val="center"/>
          </w:tcPr>
          <w:p w14:paraId="145E57B3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91" w:type="pct"/>
            <w:vAlign w:val="center"/>
          </w:tcPr>
          <w:p w14:paraId="0257263A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</w:tbl>
    <w:p w14:paraId="244345DA" w14:textId="77777777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5456"/>
        <w:gridCol w:w="2057"/>
        <w:gridCol w:w="2126"/>
      </w:tblGrid>
      <w:tr w:rsidR="00B50382" w:rsidRPr="00250F80" w14:paraId="3A99AA0B" w14:textId="77777777" w:rsidTr="005F09F4">
        <w:trPr>
          <w:trHeight w:val="425"/>
        </w:trPr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517F" w14:textId="77777777" w:rsidR="00B50382" w:rsidRPr="00226984" w:rsidRDefault="00B50382" w:rsidP="005F09F4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083A7" w14:textId="77777777" w:rsidR="00B50382" w:rsidRPr="00226984" w:rsidRDefault="00B50382" w:rsidP="005F09F4">
            <w:pPr>
              <w:jc w:val="center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>IDONEO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35763BA" w14:textId="77777777" w:rsidR="00B50382" w:rsidRPr="00226984" w:rsidRDefault="00B50382" w:rsidP="005F09F4">
            <w:pPr>
              <w:jc w:val="center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>NON IDONEO</w:t>
            </w:r>
          </w:p>
        </w:tc>
      </w:tr>
      <w:tr w:rsidR="00B50382" w:rsidRPr="00250F80" w14:paraId="3400110F" w14:textId="77777777" w:rsidTr="005F09F4">
        <w:trPr>
          <w:trHeight w:val="425"/>
        </w:trPr>
        <w:tc>
          <w:tcPr>
            <w:tcW w:w="545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41D28CF" w14:textId="4276B18A" w:rsidR="00B50382" w:rsidRPr="00226984" w:rsidRDefault="00B50382" w:rsidP="005F09F4">
            <w:pPr>
              <w:jc w:val="both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 xml:space="preserve">Esito </w:t>
            </w:r>
            <w:r w:rsidR="00C91141">
              <w:rPr>
                <w:rFonts w:eastAsia="Arial Unicode MS" w:cstheme="minorHAnsi"/>
                <w:b/>
              </w:rPr>
              <w:t>controllo</w:t>
            </w:r>
            <w:r w:rsidR="00C91141" w:rsidRPr="00226984">
              <w:rPr>
                <w:rFonts w:eastAsia="Arial Unicode MS" w:cstheme="minorHAnsi"/>
                <w:b/>
              </w:rPr>
              <w:t xml:space="preserve"> </w:t>
            </w:r>
            <w:r w:rsidRPr="00226984">
              <w:rPr>
                <w:rFonts w:eastAsia="Arial Unicode MS" w:cstheme="minorHAnsi"/>
                <w:b/>
              </w:rPr>
              <w:t>preventiv</w:t>
            </w:r>
            <w:r w:rsidR="00C91141">
              <w:rPr>
                <w:rFonts w:eastAsia="Arial Unicode MS" w:cstheme="minorHAnsi"/>
                <w:b/>
              </w:rPr>
              <w:t>o</w:t>
            </w:r>
            <w:r>
              <w:rPr>
                <w:rFonts w:eastAsia="Arial Unicode MS" w:cstheme="minorHAnsi"/>
                <w:b/>
              </w:rPr>
              <w:t xml:space="preserve"> della Struttura Controllo progetti europei e statali</w:t>
            </w:r>
          </w:p>
        </w:tc>
        <w:tc>
          <w:tcPr>
            <w:tcW w:w="2057" w:type="dxa"/>
            <w:vAlign w:val="center"/>
          </w:tcPr>
          <w:p w14:paraId="5DB36B9B" w14:textId="77777777" w:rsidR="00B50382" w:rsidRPr="00226984" w:rsidRDefault="00B50382" w:rsidP="005F09F4">
            <w:pPr>
              <w:jc w:val="center"/>
              <w:rPr>
                <w:rFonts w:eastAsia="Arial Unicode MS" w:cstheme="minorHAnsi"/>
              </w:rPr>
            </w:pPr>
            <w:r w:rsidRPr="00226984">
              <w:rPr>
                <w:rFonts w:eastAsia="Arial Unicode MS" w:cstheme="minorHAnsi"/>
              </w:rPr>
              <w:sym w:font="Wingdings" w:char="F0A8"/>
            </w:r>
          </w:p>
        </w:tc>
        <w:tc>
          <w:tcPr>
            <w:tcW w:w="2126" w:type="dxa"/>
            <w:vAlign w:val="center"/>
          </w:tcPr>
          <w:p w14:paraId="4734146A" w14:textId="77777777" w:rsidR="00B50382" w:rsidRPr="00226984" w:rsidRDefault="00B50382" w:rsidP="005F09F4">
            <w:pPr>
              <w:jc w:val="center"/>
              <w:rPr>
                <w:rFonts w:eastAsia="Arial Unicode MS" w:cstheme="minorHAnsi"/>
              </w:rPr>
            </w:pPr>
            <w:r w:rsidRPr="00226984">
              <w:rPr>
                <w:rFonts w:eastAsia="Arial Unicode MS" w:cstheme="minorHAnsi"/>
              </w:rPr>
              <w:sym w:font="Wingdings" w:char="F0A8"/>
            </w:r>
          </w:p>
        </w:tc>
      </w:tr>
    </w:tbl>
    <w:p w14:paraId="0BA2C1CB" w14:textId="019B2B2B" w:rsidR="00B50382" w:rsidRDefault="00B50382" w:rsidP="00B50382">
      <w:pPr>
        <w:pStyle w:val="Corpotesto"/>
        <w:spacing w:after="120" w:line="259" w:lineRule="auto"/>
        <w:ind w:left="720" w:right="244"/>
        <w:jc w:val="both"/>
      </w:pPr>
    </w:p>
    <w:p w14:paraId="017A2CD6" w14:textId="77777777" w:rsidR="00B50382" w:rsidRDefault="00B50382" w:rsidP="00B50382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50382" w14:paraId="4CCBEC5D" w14:textId="77777777" w:rsidTr="005F09F4">
        <w:trPr>
          <w:trHeight w:val="2286"/>
        </w:trPr>
        <w:tc>
          <w:tcPr>
            <w:tcW w:w="9633" w:type="dxa"/>
          </w:tcPr>
          <w:p w14:paraId="4716B288" w14:textId="77777777" w:rsidR="00B50382" w:rsidRDefault="00B50382" w:rsidP="005F09F4">
            <w:pPr>
              <w:pStyle w:val="Corpotesto"/>
              <w:spacing w:after="120" w:line="259" w:lineRule="auto"/>
              <w:ind w:right="24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3792BD" w14:textId="10B54952" w:rsidR="00B50382" w:rsidRDefault="00B50382" w:rsidP="00B50382">
      <w:pPr>
        <w:pStyle w:val="Corpotesto"/>
        <w:spacing w:after="120" w:line="259" w:lineRule="auto"/>
        <w:ind w:left="720" w:right="244"/>
        <w:jc w:val="both"/>
        <w:rPr>
          <w:rFonts w:asciiTheme="minorHAnsi" w:hAnsiTheme="minorHAnsi" w:cstheme="minorHAnsi"/>
        </w:rPr>
      </w:pPr>
    </w:p>
    <w:p w14:paraId="15CA918E" w14:textId="77777777" w:rsidR="000608F0" w:rsidRDefault="000608F0" w:rsidP="00B50382">
      <w:pPr>
        <w:pStyle w:val="Corpotesto"/>
        <w:spacing w:after="120" w:line="259" w:lineRule="auto"/>
        <w:ind w:left="720" w:right="244"/>
        <w:jc w:val="both"/>
        <w:rPr>
          <w:rFonts w:asciiTheme="minorHAnsi" w:hAnsiTheme="minorHAnsi" w:cstheme="minorHAnsi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B50382" w:rsidRPr="00250F80" w14:paraId="565EFFE5" w14:textId="77777777" w:rsidTr="005F09F4">
        <w:trPr>
          <w:trHeight w:val="412"/>
        </w:trPr>
        <w:tc>
          <w:tcPr>
            <w:tcW w:w="881" w:type="pct"/>
            <w:shd w:val="clear" w:color="auto" w:fill="D9E2F3" w:themeFill="accent1" w:themeFillTint="33"/>
            <w:vAlign w:val="center"/>
          </w:tcPr>
          <w:p w14:paraId="5D05262A" w14:textId="77777777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Data</w:t>
            </w:r>
          </w:p>
        </w:tc>
        <w:tc>
          <w:tcPr>
            <w:tcW w:w="2061" w:type="pct"/>
            <w:shd w:val="clear" w:color="auto" w:fill="D9E2F3" w:themeFill="accent1" w:themeFillTint="33"/>
            <w:vAlign w:val="center"/>
          </w:tcPr>
          <w:p w14:paraId="2995FA5E" w14:textId="3F5F7934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Nominativo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i</w:t>
            </w: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ncaricato del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controllo</w:t>
            </w:r>
          </w:p>
        </w:tc>
        <w:tc>
          <w:tcPr>
            <w:tcW w:w="2058" w:type="pct"/>
            <w:shd w:val="clear" w:color="auto" w:fill="D9E2F3" w:themeFill="accent1" w:themeFillTint="33"/>
            <w:vAlign w:val="center"/>
          </w:tcPr>
          <w:p w14:paraId="79B2AB35" w14:textId="77777777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B50382" w:rsidRPr="00250F80" w14:paraId="14F409BD" w14:textId="77777777" w:rsidTr="005F09F4">
        <w:trPr>
          <w:trHeight w:val="701"/>
        </w:trPr>
        <w:tc>
          <w:tcPr>
            <w:tcW w:w="881" w:type="pct"/>
            <w:vAlign w:val="center"/>
          </w:tcPr>
          <w:p w14:paraId="158BE6E9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33262FA5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61" w:type="pct"/>
            <w:vAlign w:val="center"/>
          </w:tcPr>
          <w:p w14:paraId="5AFE8CDB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58" w:type="pct"/>
            <w:vAlign w:val="center"/>
          </w:tcPr>
          <w:p w14:paraId="726E8512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8D3C55F" w14:textId="661D91FF" w:rsidR="00B50382" w:rsidRDefault="00B50382" w:rsidP="00B50382">
      <w:pPr>
        <w:pStyle w:val="Corpotesto"/>
        <w:spacing w:after="120" w:line="259" w:lineRule="auto"/>
        <w:ind w:left="720" w:right="244"/>
        <w:jc w:val="both"/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B50382" w:rsidRPr="00250F80" w14:paraId="38ABF525" w14:textId="77777777" w:rsidTr="005F09F4">
        <w:trPr>
          <w:trHeight w:val="412"/>
        </w:trPr>
        <w:tc>
          <w:tcPr>
            <w:tcW w:w="881" w:type="pct"/>
            <w:shd w:val="clear" w:color="auto" w:fill="D9E2F3" w:themeFill="accent1" w:themeFillTint="33"/>
            <w:vAlign w:val="center"/>
          </w:tcPr>
          <w:p w14:paraId="424F977B" w14:textId="77777777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061" w:type="pct"/>
            <w:shd w:val="clear" w:color="auto" w:fill="D9E2F3" w:themeFill="accent1" w:themeFillTint="33"/>
            <w:vAlign w:val="center"/>
          </w:tcPr>
          <w:p w14:paraId="027333F0" w14:textId="077639AD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Nominativo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Responsabile</w:t>
            </w: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del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controllo di I livello</w:t>
            </w:r>
          </w:p>
        </w:tc>
        <w:tc>
          <w:tcPr>
            <w:tcW w:w="2058" w:type="pct"/>
            <w:shd w:val="clear" w:color="auto" w:fill="D9E2F3" w:themeFill="accent1" w:themeFillTint="33"/>
            <w:vAlign w:val="center"/>
          </w:tcPr>
          <w:p w14:paraId="189C2108" w14:textId="77777777" w:rsidR="00B50382" w:rsidRPr="00226984" w:rsidRDefault="00B50382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B50382" w:rsidRPr="00250F80" w14:paraId="77A3A5D6" w14:textId="77777777" w:rsidTr="005F09F4">
        <w:trPr>
          <w:trHeight w:val="701"/>
        </w:trPr>
        <w:tc>
          <w:tcPr>
            <w:tcW w:w="881" w:type="pct"/>
            <w:vAlign w:val="center"/>
          </w:tcPr>
          <w:p w14:paraId="37E850A1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6669EF34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61" w:type="pct"/>
            <w:vAlign w:val="center"/>
          </w:tcPr>
          <w:p w14:paraId="090A7902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58" w:type="pct"/>
            <w:vAlign w:val="center"/>
          </w:tcPr>
          <w:p w14:paraId="71D0F067" w14:textId="77777777" w:rsidR="00B50382" w:rsidRPr="00226984" w:rsidRDefault="00B50382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776C426" w14:textId="77777777" w:rsidR="00B50382" w:rsidRPr="00B50382" w:rsidRDefault="00B50382" w:rsidP="00B50382">
      <w:pPr>
        <w:pStyle w:val="Corpotesto"/>
        <w:spacing w:after="120" w:line="259" w:lineRule="auto"/>
        <w:ind w:left="720" w:right="244"/>
        <w:jc w:val="both"/>
      </w:pPr>
    </w:p>
    <w:sectPr w:rsidR="00B50382" w:rsidRPr="00B503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64D" w14:textId="77777777" w:rsidR="00094631" w:rsidRDefault="00094631" w:rsidP="00094631">
      <w:pPr>
        <w:spacing w:after="0" w:line="240" w:lineRule="auto"/>
      </w:pPr>
      <w:r>
        <w:separator/>
      </w:r>
    </w:p>
  </w:endnote>
  <w:endnote w:type="continuationSeparator" w:id="0">
    <w:p w14:paraId="2D400D83" w14:textId="77777777" w:rsidR="00094631" w:rsidRDefault="00094631" w:rsidP="000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336" w14:textId="77777777" w:rsidR="00094631" w:rsidRDefault="00094631" w:rsidP="00094631">
      <w:pPr>
        <w:spacing w:after="0" w:line="240" w:lineRule="auto"/>
      </w:pPr>
      <w:r>
        <w:separator/>
      </w:r>
    </w:p>
  </w:footnote>
  <w:footnote w:type="continuationSeparator" w:id="0">
    <w:p w14:paraId="353E7E2E" w14:textId="77777777" w:rsidR="00094631" w:rsidRDefault="00094631" w:rsidP="0009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096" w14:textId="40167E65" w:rsidR="000A114B" w:rsidRDefault="000A114B" w:rsidP="000A114B">
    <w:pPr>
      <w:pStyle w:val="Intestazione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inline distT="0" distB="0" distL="0" distR="0" wp14:anchorId="26C469D8" wp14:editId="19F8BC2A">
          <wp:extent cx="6120130" cy="11214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1150B" w14:textId="5ED8014E" w:rsidR="000A114B" w:rsidRPr="00091CB3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 w:rsidRPr="00091CB3">
      <w:rPr>
        <w:rFonts w:ascii="Arial Unicode MS" w:eastAsia="Arial Unicode MS" w:hAnsi="Arial Unicode MS" w:cs="Arial Unicode MS"/>
        <w:sz w:val="20"/>
      </w:rPr>
      <w:t xml:space="preserve">Manuale delle </w:t>
    </w:r>
    <w:r>
      <w:rPr>
        <w:rFonts w:ascii="Arial Unicode MS" w:eastAsia="Arial Unicode MS" w:hAnsi="Arial Unicode MS" w:cs="Arial Unicode MS"/>
        <w:sz w:val="20"/>
      </w:rPr>
      <w:t xml:space="preserve">procedure dell’Autorità di gestione – versione n. </w:t>
    </w:r>
    <w:r w:rsidR="00605058">
      <w:rPr>
        <w:rFonts w:ascii="Arial Unicode MS" w:eastAsia="Arial Unicode MS" w:hAnsi="Arial Unicode MS" w:cs="Arial Unicode MS"/>
        <w:sz w:val="20"/>
      </w:rPr>
      <w:t>2</w:t>
    </w:r>
    <w:r>
      <w:rPr>
        <w:rFonts w:ascii="Arial Unicode MS" w:eastAsia="Arial Unicode MS" w:hAnsi="Arial Unicode MS" w:cs="Arial Unicode MS"/>
        <w:sz w:val="20"/>
      </w:rPr>
      <w:t>.0</w:t>
    </w:r>
  </w:p>
  <w:p w14:paraId="7BE13B35" w14:textId="77777777" w:rsidR="000A114B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>
      <w:rPr>
        <w:rFonts w:ascii="Arial Unicode MS" w:eastAsia="Arial Unicode MS" w:hAnsi="Arial Unicode MS" w:cs="Arial Unicode MS"/>
        <w:sz w:val="20"/>
      </w:rPr>
      <w:t>Regione a</w:t>
    </w:r>
    <w:r w:rsidRPr="00091CB3">
      <w:rPr>
        <w:rFonts w:ascii="Arial Unicode MS" w:eastAsia="Arial Unicode MS" w:hAnsi="Arial Unicode MS" w:cs="Arial Unicode MS"/>
        <w:sz w:val="20"/>
      </w:rPr>
      <w:t>utonoma Valle d’Aosta</w:t>
    </w:r>
  </w:p>
  <w:p w14:paraId="39FBC980" w14:textId="77777777" w:rsidR="000A114B" w:rsidRPr="000A114B" w:rsidRDefault="000A114B" w:rsidP="000A1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AE5"/>
    <w:multiLevelType w:val="hybridMultilevel"/>
    <w:tmpl w:val="3C7EF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BA7"/>
    <w:multiLevelType w:val="hybridMultilevel"/>
    <w:tmpl w:val="28825DA8"/>
    <w:lvl w:ilvl="0" w:tplc="6AC21D1C">
      <w:start w:val="1"/>
      <w:numFmt w:val="decimal"/>
      <w:lvlText w:val="%1."/>
      <w:lvlJc w:val="left"/>
      <w:pPr>
        <w:ind w:left="920" w:hanging="281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FDC29CE4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2" w:tplc="532C55D8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C33A0DE0">
      <w:numFmt w:val="bullet"/>
      <w:lvlText w:val="•"/>
      <w:lvlJc w:val="left"/>
      <w:pPr>
        <w:ind w:left="3674" w:hanging="281"/>
      </w:pPr>
      <w:rPr>
        <w:rFonts w:hint="default"/>
        <w:lang w:val="it-IT" w:eastAsia="en-US" w:bidi="ar-SA"/>
      </w:rPr>
    </w:lvl>
    <w:lvl w:ilvl="4" w:tplc="8E026B9E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5" w:tplc="01E89F6C">
      <w:numFmt w:val="bullet"/>
      <w:lvlText w:val="•"/>
      <w:lvlJc w:val="left"/>
      <w:pPr>
        <w:ind w:left="5510" w:hanging="281"/>
      </w:pPr>
      <w:rPr>
        <w:rFonts w:hint="default"/>
        <w:lang w:val="it-IT" w:eastAsia="en-US" w:bidi="ar-SA"/>
      </w:rPr>
    </w:lvl>
    <w:lvl w:ilvl="6" w:tplc="79FA01B2">
      <w:numFmt w:val="bullet"/>
      <w:lvlText w:val="•"/>
      <w:lvlJc w:val="left"/>
      <w:pPr>
        <w:ind w:left="6428" w:hanging="281"/>
      </w:pPr>
      <w:rPr>
        <w:rFonts w:hint="default"/>
        <w:lang w:val="it-IT" w:eastAsia="en-US" w:bidi="ar-SA"/>
      </w:rPr>
    </w:lvl>
    <w:lvl w:ilvl="7" w:tplc="81225E86">
      <w:numFmt w:val="bullet"/>
      <w:lvlText w:val="•"/>
      <w:lvlJc w:val="left"/>
      <w:pPr>
        <w:ind w:left="7346" w:hanging="281"/>
      </w:pPr>
      <w:rPr>
        <w:rFonts w:hint="default"/>
        <w:lang w:val="it-IT" w:eastAsia="en-US" w:bidi="ar-SA"/>
      </w:rPr>
    </w:lvl>
    <w:lvl w:ilvl="8" w:tplc="CBC6EFFC">
      <w:numFmt w:val="bullet"/>
      <w:lvlText w:val="•"/>
      <w:lvlJc w:val="left"/>
      <w:pPr>
        <w:ind w:left="826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95949EC"/>
    <w:multiLevelType w:val="hybridMultilevel"/>
    <w:tmpl w:val="874048DC"/>
    <w:lvl w:ilvl="0" w:tplc="04100005">
      <w:start w:val="1"/>
      <w:numFmt w:val="bullet"/>
      <w:lvlText w:val=""/>
      <w:lvlJc w:val="left"/>
      <w:pPr>
        <w:ind w:left="640" w:hanging="4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E354A2D"/>
    <w:multiLevelType w:val="hybridMultilevel"/>
    <w:tmpl w:val="5644F8B4"/>
    <w:lvl w:ilvl="0" w:tplc="B492C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B7D"/>
    <w:multiLevelType w:val="hybridMultilevel"/>
    <w:tmpl w:val="8B664A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6059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13E3"/>
    <w:multiLevelType w:val="hybridMultilevel"/>
    <w:tmpl w:val="5948A5F8"/>
    <w:lvl w:ilvl="0" w:tplc="8780B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2F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948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1C3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D0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DC3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2EE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D4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62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DEA1824"/>
    <w:multiLevelType w:val="hybridMultilevel"/>
    <w:tmpl w:val="97EE1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D7B"/>
    <w:multiLevelType w:val="hybridMultilevel"/>
    <w:tmpl w:val="9312B736"/>
    <w:lvl w:ilvl="0" w:tplc="30045434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3ADDB4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E0A4ACE6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700E5C2C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8CBA44B8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9CDE952E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726AD45C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9DC4A36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5C3AAAF0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459E04FA"/>
    <w:multiLevelType w:val="hybridMultilevel"/>
    <w:tmpl w:val="175EF0EE"/>
    <w:lvl w:ilvl="0" w:tplc="04882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AEC"/>
    <w:multiLevelType w:val="hybridMultilevel"/>
    <w:tmpl w:val="140ED4D6"/>
    <w:lvl w:ilvl="0" w:tplc="4B5A2D46">
      <w:start w:val="1"/>
      <w:numFmt w:val="decimal"/>
      <w:lvlText w:val="%1."/>
      <w:lvlJc w:val="left"/>
      <w:pPr>
        <w:ind w:left="572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D3F854D4">
      <w:start w:val="1"/>
      <w:numFmt w:val="lowerLetter"/>
      <w:lvlText w:val="%2."/>
      <w:lvlJc w:val="left"/>
      <w:pPr>
        <w:ind w:left="1064" w:hanging="425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249E1C4A">
      <w:numFmt w:val="bullet"/>
      <w:lvlText w:val="•"/>
      <w:lvlJc w:val="left"/>
      <w:pPr>
        <w:ind w:left="2064" w:hanging="425"/>
      </w:pPr>
      <w:rPr>
        <w:rFonts w:hint="default"/>
        <w:lang w:val="it-IT" w:eastAsia="en-US" w:bidi="ar-SA"/>
      </w:rPr>
    </w:lvl>
    <w:lvl w:ilvl="3" w:tplc="B92C5616"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  <w:lvl w:ilvl="4" w:tplc="F72E5DEE">
      <w:numFmt w:val="bullet"/>
      <w:lvlText w:val="•"/>
      <w:lvlJc w:val="left"/>
      <w:pPr>
        <w:ind w:left="4073" w:hanging="425"/>
      </w:pPr>
      <w:rPr>
        <w:rFonts w:hint="default"/>
        <w:lang w:val="it-IT" w:eastAsia="en-US" w:bidi="ar-SA"/>
      </w:rPr>
    </w:lvl>
    <w:lvl w:ilvl="5" w:tplc="FAB492FE">
      <w:numFmt w:val="bullet"/>
      <w:lvlText w:val="•"/>
      <w:lvlJc w:val="left"/>
      <w:pPr>
        <w:ind w:left="5077" w:hanging="425"/>
      </w:pPr>
      <w:rPr>
        <w:rFonts w:hint="default"/>
        <w:lang w:val="it-IT" w:eastAsia="en-US" w:bidi="ar-SA"/>
      </w:rPr>
    </w:lvl>
    <w:lvl w:ilvl="6" w:tplc="A8C64EC2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7" w:tplc="FB64CC3C">
      <w:numFmt w:val="bullet"/>
      <w:lvlText w:val="•"/>
      <w:lvlJc w:val="left"/>
      <w:pPr>
        <w:ind w:left="7086" w:hanging="425"/>
      </w:pPr>
      <w:rPr>
        <w:rFonts w:hint="default"/>
        <w:lang w:val="it-IT" w:eastAsia="en-US" w:bidi="ar-SA"/>
      </w:rPr>
    </w:lvl>
    <w:lvl w:ilvl="8" w:tplc="CD62D824">
      <w:numFmt w:val="bullet"/>
      <w:lvlText w:val="•"/>
      <w:lvlJc w:val="left"/>
      <w:pPr>
        <w:ind w:left="8091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A38033A"/>
    <w:multiLevelType w:val="hybridMultilevel"/>
    <w:tmpl w:val="22186C3C"/>
    <w:lvl w:ilvl="0" w:tplc="5770BBA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2729"/>
    <w:multiLevelType w:val="hybridMultilevel"/>
    <w:tmpl w:val="33A6EF56"/>
    <w:lvl w:ilvl="0" w:tplc="70ACEF90">
      <w:numFmt w:val="bullet"/>
      <w:lvlText w:val="-"/>
      <w:lvlJc w:val="left"/>
      <w:pPr>
        <w:ind w:left="639" w:hanging="42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160C2250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D0EA3EC0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D450A6B2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AB600830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5C0A5E2A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D078172E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F96377E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3ACC203A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D8554D3"/>
    <w:multiLevelType w:val="hybridMultilevel"/>
    <w:tmpl w:val="74EAA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0F33"/>
    <w:multiLevelType w:val="hybridMultilevel"/>
    <w:tmpl w:val="707CB11A"/>
    <w:lvl w:ilvl="0" w:tplc="04100005">
      <w:start w:val="1"/>
      <w:numFmt w:val="bullet"/>
      <w:lvlText w:val=""/>
      <w:lvlJc w:val="left"/>
      <w:pPr>
        <w:ind w:left="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6F710256"/>
    <w:multiLevelType w:val="hybridMultilevel"/>
    <w:tmpl w:val="33F24F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A70EC"/>
    <w:multiLevelType w:val="hybridMultilevel"/>
    <w:tmpl w:val="35D0CB76"/>
    <w:lvl w:ilvl="0" w:tplc="FFFFFFFF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1"/>
    <w:rsid w:val="000608F0"/>
    <w:rsid w:val="00094631"/>
    <w:rsid w:val="000A114B"/>
    <w:rsid w:val="000F2F91"/>
    <w:rsid w:val="002A5743"/>
    <w:rsid w:val="002F6104"/>
    <w:rsid w:val="00375B01"/>
    <w:rsid w:val="00386AF5"/>
    <w:rsid w:val="003A2C98"/>
    <w:rsid w:val="003D330E"/>
    <w:rsid w:val="003F4F9B"/>
    <w:rsid w:val="0054651B"/>
    <w:rsid w:val="00562490"/>
    <w:rsid w:val="005A762C"/>
    <w:rsid w:val="00605058"/>
    <w:rsid w:val="00A77D7B"/>
    <w:rsid w:val="00B136D1"/>
    <w:rsid w:val="00B50382"/>
    <w:rsid w:val="00C91141"/>
    <w:rsid w:val="00CF15F8"/>
    <w:rsid w:val="00D21DEF"/>
    <w:rsid w:val="00D228FA"/>
    <w:rsid w:val="00E1673F"/>
    <w:rsid w:val="00E21E8A"/>
    <w:rsid w:val="00E54851"/>
    <w:rsid w:val="00E64DCE"/>
    <w:rsid w:val="00F67B1F"/>
    <w:rsid w:val="00F80BA1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E5D4"/>
  <w15:chartTrackingRefBased/>
  <w15:docId w15:val="{E5E87BAB-6B1C-4E69-AFC2-DA788FF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631"/>
  </w:style>
  <w:style w:type="paragraph" w:styleId="Titolo1">
    <w:name w:val="heading 1"/>
    <w:basedOn w:val="Normale"/>
    <w:next w:val="Normale"/>
    <w:link w:val="Titolo1Carattere"/>
    <w:uiPriority w:val="9"/>
    <w:qFormat/>
    <w:rsid w:val="0009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946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4631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0946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4631"/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"/>
    <w:link w:val="Testonotaapidipagina"/>
    <w:uiPriority w:val="99"/>
    <w:qFormat/>
    <w:rsid w:val="00094631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aliases w:val="Schriftart: 9 pt,Schriftart: 10 pt,Schriftart: 8 pt,WB-Fußnotentext,FoodNote,ft,Footnote text,Footnote Text Char Char,Footnote Text Char1 Char Char,Footnote Text Char Char Char Char,fn,f,Char,Voetnoottekst Char"/>
    <w:basedOn w:val="Normale"/>
    <w:link w:val="TestonotaapidipaginaCarattere"/>
    <w:uiPriority w:val="99"/>
    <w:unhideWhenUsed/>
    <w:rsid w:val="000946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94631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unhideWhenUsed/>
    <w:rsid w:val="00094631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1">
    <w:name w:val="Body text|1_"/>
    <w:link w:val="Bodytext10"/>
    <w:locked/>
    <w:rsid w:val="00094631"/>
    <w:rPr>
      <w:rFonts w:ascii="Liberation Serif" w:hAnsi="Liberation Serif"/>
      <w:sz w:val="18"/>
    </w:rPr>
  </w:style>
  <w:style w:type="paragraph" w:customStyle="1" w:styleId="Bodytext10">
    <w:name w:val="Body text|1"/>
    <w:basedOn w:val="Normale"/>
    <w:link w:val="Bodytext1"/>
    <w:rsid w:val="00094631"/>
    <w:pPr>
      <w:widowControl w:val="0"/>
      <w:spacing w:after="0" w:line="261" w:lineRule="auto"/>
    </w:pPr>
    <w:rPr>
      <w:rFonts w:ascii="Liberation Serif" w:hAnsi="Liberation Serif"/>
      <w:sz w:val="18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qFormat/>
    <w:locked/>
    <w:rsid w:val="00094631"/>
  </w:style>
  <w:style w:type="paragraph" w:styleId="Intestazione">
    <w:name w:val="header"/>
    <w:basedOn w:val="Normale"/>
    <w:link w:val="Intestazione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14B"/>
  </w:style>
  <w:style w:type="paragraph" w:styleId="Pidipagina">
    <w:name w:val="footer"/>
    <w:basedOn w:val="Normale"/>
    <w:link w:val="Pidipagina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14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BA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BA1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0BA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2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2C9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5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5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447D-39CF-47BE-BF1A-318544A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JUGLAIR</dc:creator>
  <cp:keywords/>
  <dc:description/>
  <cp:lastModifiedBy>Alessia JUGLAIR</cp:lastModifiedBy>
  <cp:revision>18</cp:revision>
  <cp:lastPrinted>2023-09-13T08:16:00Z</cp:lastPrinted>
  <dcterms:created xsi:type="dcterms:W3CDTF">2023-08-08T08:07:00Z</dcterms:created>
  <dcterms:modified xsi:type="dcterms:W3CDTF">2024-12-04T07:52:00Z</dcterms:modified>
</cp:coreProperties>
</file>