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056533" w:rsidRPr="00FE2E42" w14:paraId="0BEFBAE0" w14:textId="77777777" w:rsidTr="00A00CC1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148D3C4F" w14:textId="77777777" w:rsidR="00056533" w:rsidRPr="00FE2E42" w:rsidRDefault="00D6395B" w:rsidP="00A00CC1">
            <w:pPr>
              <w:jc w:val="center"/>
              <w:outlineLvl w:val="0"/>
            </w:pPr>
            <w:r w:rsidRPr="00FE2E42">
              <w:rPr>
                <w:noProof/>
                <w:lang w:eastAsia="it-IT"/>
              </w:rPr>
              <w:drawing>
                <wp:anchor distT="0" distB="0" distL="114300" distR="114300" simplePos="0" relativeHeight="251654656" behindDoc="0" locked="0" layoutInCell="1" allowOverlap="1" wp14:anchorId="5DB424A8" wp14:editId="62EF2D9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0" b="0"/>
                  <wp:wrapNone/>
                  <wp:docPr id="5" name="Immagine 6" descr="Descrizione: 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094F4CD0" w14:textId="77777777" w:rsidR="00056533" w:rsidRPr="00FE2E42" w:rsidRDefault="00D6395B" w:rsidP="00A00CC1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FE2E42">
              <w:rPr>
                <w:noProof/>
                <w:lang w:eastAsia="it-IT"/>
              </w:rPr>
              <w:drawing>
                <wp:anchor distT="0" distB="0" distL="114300" distR="114300" simplePos="0" relativeHeight="251655680" behindDoc="0" locked="0" layoutInCell="1" allowOverlap="0" wp14:anchorId="0CB54E5B" wp14:editId="228BB1A2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0"/>
                  <wp:wrapNone/>
                  <wp:docPr id="4" name="Immagine 5" descr="Descrizione: 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533" w:rsidRPr="00FE2E42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FE2E42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42A4CA5" wp14:editId="45CB4A01">
                  <wp:extent cx="733425" cy="838200"/>
                  <wp:effectExtent l="0" t="0" r="0" b="0"/>
                  <wp:docPr id="3" name="Immagine 4" descr="Descrizione: 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533" w:rsidRPr="00FE2E42">
              <w:rPr>
                <w:b/>
                <w:sz w:val="30"/>
                <w:szCs w:val="30"/>
              </w:rPr>
              <w:tab/>
            </w:r>
            <w:r w:rsidR="00056533" w:rsidRPr="00FE2E42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42427E2F" w14:textId="77777777" w:rsidR="00056533" w:rsidRPr="00FE2E42" w:rsidRDefault="00D6395B" w:rsidP="00A00CC1">
            <w:pPr>
              <w:outlineLvl w:val="0"/>
              <w:rPr>
                <w:b/>
                <w:sz w:val="30"/>
                <w:szCs w:val="30"/>
              </w:rPr>
            </w:pPr>
            <w:r w:rsidRPr="00FE2E42">
              <w:rPr>
                <w:noProof/>
                <w:lang w:eastAsia="it-IT"/>
              </w:rPr>
              <w:drawing>
                <wp:inline distT="0" distB="0" distL="0" distR="0" wp14:anchorId="22E2F011" wp14:editId="77207EA2">
                  <wp:extent cx="1743075" cy="876300"/>
                  <wp:effectExtent l="0" t="0" r="0" b="0"/>
                  <wp:docPr id="2" name="Immagine 3" descr="Descrizione: 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514D2" w14:textId="77777777" w:rsidR="00D43897" w:rsidRDefault="009664B3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u w:val="single"/>
          <w:lang w:eastAsia="it-IT"/>
        </w:rPr>
        <w:t>ATTO DI ADESIONE</w:t>
      </w:r>
      <w:r w:rsidR="000735AA">
        <w:rPr>
          <w:rFonts w:ascii="Arial Unicode MS" w:eastAsia="Arial Unicode MS" w:hAnsi="Arial Unicode MS" w:cs="Arial Unicode MS"/>
          <w:b/>
          <w:u w:val="single"/>
          <w:lang w:eastAsia="it-IT"/>
        </w:rPr>
        <w:t xml:space="preserve"> - AGGIORNAMENTO</w:t>
      </w:r>
      <w:r w:rsidR="00D43897">
        <w:rPr>
          <w:rFonts w:ascii="Arial Unicode MS" w:eastAsia="Arial Unicode MS" w:hAnsi="Arial Unicode MS" w:cs="Arial Unicode MS"/>
          <w:b/>
          <w:u w:val="single"/>
          <w:lang w:eastAsia="it-IT"/>
        </w:rPr>
        <w:t xml:space="preserve"> </w:t>
      </w:r>
      <w:r w:rsidR="00D43897">
        <w:rPr>
          <w:rFonts w:ascii="Arial Unicode MS" w:eastAsia="Arial Unicode MS" w:hAnsi="Arial Unicode MS" w:cs="Arial Unicode MS"/>
          <w:b/>
          <w:u w:val="single"/>
          <w:lang w:eastAsia="it-IT"/>
        </w:rPr>
        <w:tab/>
        <w:t xml:space="preserve">A SEGUITO DELL’EMERGENZA </w:t>
      </w:r>
    </w:p>
    <w:p w14:paraId="7D5C9B4F" w14:textId="322FE61B" w:rsidR="00070C34" w:rsidRPr="00FE2E42" w:rsidRDefault="00D43897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>
        <w:rPr>
          <w:rFonts w:ascii="Arial Unicode MS" w:eastAsia="Arial Unicode MS" w:hAnsi="Arial Unicode MS" w:cs="Arial Unicode MS"/>
          <w:b/>
          <w:u w:val="single"/>
          <w:lang w:eastAsia="it-IT"/>
        </w:rPr>
        <w:t>EPIDEMIOLOGICA DA COVID</w:t>
      </w:r>
      <w:r w:rsidR="004C7725">
        <w:rPr>
          <w:rFonts w:ascii="Arial Unicode MS" w:eastAsia="Arial Unicode MS" w:hAnsi="Arial Unicode MS" w:cs="Arial Unicode MS"/>
          <w:b/>
          <w:u w:val="single"/>
          <w:lang w:eastAsia="it-IT"/>
        </w:rPr>
        <w:t>-</w:t>
      </w:r>
      <w:r>
        <w:rPr>
          <w:rFonts w:ascii="Arial Unicode MS" w:eastAsia="Arial Unicode MS" w:hAnsi="Arial Unicode MS" w:cs="Arial Unicode MS"/>
          <w:b/>
          <w:u w:val="single"/>
          <w:lang w:eastAsia="it-IT"/>
        </w:rPr>
        <w:t>19</w:t>
      </w:r>
      <w:r w:rsidR="000735AA">
        <w:rPr>
          <w:rFonts w:ascii="Arial Unicode MS" w:eastAsia="Arial Unicode MS" w:hAnsi="Arial Unicode MS" w:cs="Arial Unicode MS"/>
          <w:b/>
          <w:u w:val="single"/>
          <w:lang w:eastAsia="it-IT"/>
        </w:rPr>
        <w:t xml:space="preserve"> </w:t>
      </w:r>
    </w:p>
    <w:p w14:paraId="64BF1D5C" w14:textId="77777777" w:rsidR="006F4141" w:rsidRPr="00FE2E42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FE2E42">
        <w:rPr>
          <w:rFonts w:ascii="Arial Unicode MS" w:eastAsia="Arial Unicode MS" w:hAnsi="Arial Unicode MS" w:cs="Arial Unicode MS"/>
          <w:lang w:eastAsia="it-IT"/>
        </w:rPr>
        <w:t xml:space="preserve">per la concessione di un contributo finalizzato alla realizzazione di attività nell’ambito del </w:t>
      </w:r>
    </w:p>
    <w:p w14:paraId="12D62F69" w14:textId="77777777" w:rsidR="00F86C68" w:rsidRPr="00FE2E42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FE2E42">
        <w:rPr>
          <w:rFonts w:ascii="Arial Unicode MS" w:eastAsia="Arial Unicode MS" w:hAnsi="Arial Unicode MS" w:cs="Arial Unicode MS"/>
          <w:lang w:eastAsia="it-IT"/>
        </w:rPr>
        <w:t>PO FSE 2014/20</w:t>
      </w:r>
    </w:p>
    <w:p w14:paraId="3DE59295" w14:textId="77777777" w:rsidR="006F4141" w:rsidRPr="00FE2E42" w:rsidRDefault="006F4141" w:rsidP="0080380C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</w:p>
    <w:p w14:paraId="2B3523E4" w14:textId="77777777" w:rsidR="00ED7D84" w:rsidRPr="00FE2E42" w:rsidRDefault="00ED7D84" w:rsidP="0080380C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- </w:t>
      </w:r>
      <w:r w:rsidR="00DA7B03" w:rsidRPr="00FE2E42">
        <w:rPr>
          <w:rFonts w:ascii="Arial Unicode MS" w:eastAsia="Arial Unicode MS" w:hAnsi="Arial Unicode MS" w:cs="Arial Unicode MS"/>
          <w:b/>
          <w:lang w:eastAsia="it-IT"/>
        </w:rPr>
        <w:t>Avviso</w:t>
      </w:r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 </w:t>
      </w:r>
      <w:permStart w:id="1102207597" w:edGrp="everyone"/>
      <w:r w:rsidR="0005209B" w:rsidRPr="00FE2E42">
        <w:rPr>
          <w:rFonts w:ascii="Arial Unicode MS" w:eastAsia="Arial Unicode MS" w:hAnsi="Arial Unicode MS" w:cs="Arial Unicode MS"/>
          <w:b/>
          <w:lang w:eastAsia="it-IT"/>
        </w:rPr>
        <w:t>________</w:t>
      </w:r>
      <w:permEnd w:id="1102207597"/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 -</w:t>
      </w:r>
    </w:p>
    <w:p w14:paraId="30AE996D" w14:textId="77777777" w:rsidR="00D1464A" w:rsidRPr="00FE2E42" w:rsidRDefault="00D1464A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>Titolo progetto: “</w:t>
      </w:r>
      <w:permStart w:id="715786931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</w:t>
      </w:r>
      <w:r w:rsidR="00270613" w:rsidRPr="00FE2E42">
        <w:rPr>
          <w:rFonts w:ascii="Arial Unicode MS" w:eastAsia="Arial Unicode MS" w:hAnsi="Arial Unicode MS" w:cs="Arial Unicode MS"/>
          <w:b/>
          <w:lang w:eastAsia="it-IT"/>
        </w:rPr>
        <w:t>.........</w:t>
      </w:r>
      <w:permEnd w:id="715786931"/>
      <w:r w:rsidRPr="00FE2E42">
        <w:rPr>
          <w:rFonts w:ascii="Arial Unicode MS" w:eastAsia="Arial Unicode MS" w:hAnsi="Arial Unicode MS" w:cs="Arial Unicode MS"/>
          <w:b/>
          <w:lang w:eastAsia="it-IT"/>
        </w:rPr>
        <w:t>”</w:t>
      </w:r>
    </w:p>
    <w:p w14:paraId="3540BBE5" w14:textId="77777777" w:rsidR="00F83A03" w:rsidRPr="00FE2E42" w:rsidRDefault="00F83A03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>(Codice progetto: “</w:t>
      </w:r>
      <w:permStart w:id="564816019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.....................................</w:t>
      </w:r>
      <w:permEnd w:id="564816019"/>
      <w:r w:rsidRPr="00FE2E42">
        <w:rPr>
          <w:rFonts w:ascii="Arial Unicode MS" w:eastAsia="Arial Unicode MS" w:hAnsi="Arial Unicode MS" w:cs="Arial Unicode MS"/>
          <w:b/>
          <w:lang w:eastAsia="it-IT"/>
        </w:rPr>
        <w:t>” - CUP: “</w:t>
      </w:r>
      <w:permStart w:id="1318202312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.....................................</w:t>
      </w:r>
      <w:permEnd w:id="1318202312"/>
      <w:r w:rsidRPr="00FE2E42">
        <w:rPr>
          <w:rFonts w:ascii="Arial Unicode MS" w:eastAsia="Arial Unicode MS" w:hAnsi="Arial Unicode MS" w:cs="Arial Unicode MS"/>
          <w:b/>
          <w:lang w:eastAsia="it-IT"/>
        </w:rPr>
        <w:t>”)</w:t>
      </w:r>
    </w:p>
    <w:p w14:paraId="0F751D1B" w14:textId="77777777" w:rsidR="00F83A03" w:rsidRPr="00FE2E42" w:rsidRDefault="00F83A03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14:paraId="1AEA5147" w14:textId="77777777" w:rsidR="00F96C33" w:rsidRPr="00FE2E42" w:rsidRDefault="009664B3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Il/la sottoscritto/a </w:t>
      </w:r>
      <w:permStart w:id="109792602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097926026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nato/a</w:t>
      </w:r>
      <w:r w:rsidR="00505A3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permStart w:id="4844737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……………………..</w:t>
      </w:r>
      <w:permEnd w:id="48447371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831089942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</w:t>
      </w:r>
      <w:permEnd w:id="831089942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in qualità di legale rappresentante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06143" w:rsidRPr="00FE2E42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(se ATI/ATS in qualità di mandatario dell’ATI/ATS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C11CF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938293745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938293745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sede legale in </w:t>
      </w:r>
      <w:permStart w:id="485191514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………………………………..</w:t>
      </w:r>
      <w:permEnd w:id="48519151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via </w:t>
      </w:r>
      <w:permStart w:id="103763939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1037639396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provincia </w:t>
      </w:r>
      <w:permStart w:id="7414803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74148036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CAP </w:t>
      </w:r>
      <w:permStart w:id="1904354278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</w:t>
      </w:r>
      <w:permEnd w:id="1904354278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telefono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556629097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………………………………….</w:t>
      </w:r>
      <w:permEnd w:id="1556629097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fax </w:t>
      </w:r>
      <w:permStart w:id="546652394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</w:t>
      </w:r>
      <w:permEnd w:id="54665239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84733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-mail </w:t>
      </w:r>
      <w:permStart w:id="91371723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91371723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PEC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80520839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</w:t>
      </w:r>
      <w:permEnd w:id="1380520839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codice fiscale </w:t>
      </w:r>
      <w:permStart w:id="56278967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</w:t>
      </w:r>
      <w:permEnd w:id="562789671"/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partita iva</w:t>
      </w:r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5548699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1355486991"/>
    </w:p>
    <w:p w14:paraId="2A3CDAAD" w14:textId="77777777" w:rsidR="001B04D7" w:rsidRPr="00FE2E42" w:rsidRDefault="001B04D7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14:paraId="7B9DD611" w14:textId="77777777" w:rsidR="00F96C33" w:rsidRPr="00FE2E42" w:rsidRDefault="00CD5CFD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p</w:t>
      </w:r>
      <w:r w:rsidR="00F96C33"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remesso</w:t>
      </w:r>
    </w:p>
    <w:p w14:paraId="712A455B" w14:textId="1C071F3A" w:rsidR="00DA7B03" w:rsidRPr="00FE2E42" w:rsidRDefault="00DA7B0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Decisione della Commissione europea C(2014) 9921 in data 12 dicembre 2014 </w:t>
      </w:r>
      <w:r w:rsidR="007816A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 seguenti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è stato approvato il Programma Operativo </w:t>
      </w:r>
      <w:r w:rsidRPr="00FE2E42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Investimenti in favore della crescita e dell’occupazione 2014/20 (FSE)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(di seguito “PO FSE 2014/20”) della Regione autonoma Valle d’Aosta;</w:t>
      </w:r>
    </w:p>
    <w:p w14:paraId="7DB3A592" w14:textId="77777777" w:rsidR="00DA7B03" w:rsidRPr="00FE2E42" w:rsidRDefault="00F96C3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DGR/PD n. </w:t>
      </w:r>
      <w:permStart w:id="1747272206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747272206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726863453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726863453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è stato approvato l’avviso pubblico/bando/</w:t>
      </w:r>
      <w:permStart w:id="538071135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</w:t>
      </w:r>
      <w:permEnd w:id="538071135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/ per la presentazione di progetti da realizzare nell’ambito del PO FSE 2014/20, cofinanziato dal Fondo sociale europeo;</w:t>
      </w:r>
    </w:p>
    <w:p w14:paraId="6FE3D96F" w14:textId="1B47B7D1" w:rsidR="001B04D7" w:rsidRDefault="000735AA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PD n.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3614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</w:t>
      </w:r>
      <w:r w:rsid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22 luglio 2020</w:t>
      </w:r>
      <w:r w:rsidR="00F05E1A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ss. mm. </w:t>
      </w:r>
      <w:r w:rsidR="006B1F47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="00F05E1A">
        <w:rPr>
          <w:rFonts w:ascii="Arial Unicode MS" w:eastAsia="Arial Unicode MS" w:hAnsi="Arial Unicode MS" w:cs="Arial Unicode MS"/>
          <w:kern w:val="1"/>
          <w:lang w:eastAsia="hi-IN" w:bidi="hi-IN"/>
        </w:rPr>
        <w:t>i.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la Regione ha approvato le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“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Disposizioni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derogatorie all</w:t>
      </w:r>
      <w:r w:rsidR="009352F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Direttive regionali per la realizzazione di attività cofinanziate dal PO FSE 2014/20 e dal Piano Giovani della Valle d’Aosta, a seguito dell’emergenza epidemiologica da COVID-19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; </w:t>
      </w:r>
    </w:p>
    <w:p w14:paraId="131959DC" w14:textId="77777777" w:rsidR="004E46CF" w:rsidRPr="00FE2E42" w:rsidRDefault="004E46CF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considerato</w:t>
      </w:r>
    </w:p>
    <w:p w14:paraId="4E98FB01" w14:textId="0A8E156B" w:rsidR="00FB29C8" w:rsidRPr="00FE2E42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</w:t>
      </w:r>
      <w:r w:rsidR="00EF0B7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ha presentato 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la proposta progettuale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 cui in oggetto, </w:t>
      </w:r>
      <w:r w:rsidR="002F1CB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nell’ambito 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PO FSE 2014/20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2F1CB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risposta al suindicato </w:t>
      </w:r>
      <w:r w:rsidR="00C11CF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vviso </w:t>
      </w:r>
      <w:permStart w:id="1128168394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r w:rsidR="00C4204C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End w:id="1128168394"/>
    </w:p>
    <w:p w14:paraId="14A1431B" w14:textId="112620A8" w:rsidR="00FF7915" w:rsidRPr="00FE2E42" w:rsidRDefault="009664B3" w:rsidP="00FF7915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</w:t>
      </w:r>
      <w:r w:rsidR="0084733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rovvedimento dirigenziale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.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57014124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35701412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1116810727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116810727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C6F47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la Regione ha approvato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esiti 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dell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valutazion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prop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oste progettuali in risposta all’</w:t>
      </w:r>
      <w:r w:rsidR="00587A6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Avviso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6A4B9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sopraindicato</w:t>
      </w:r>
      <w:r w:rsidR="00FF791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F7915" w:rsidRPr="004C7725">
        <w:rPr>
          <w:rFonts w:ascii="Arial Unicode MS" w:eastAsia="Arial Unicode MS" w:hAnsi="Tms Rmn" w:cs="Arial Unicode MS"/>
          <w:lang w:eastAsia="it-IT"/>
        </w:rPr>
        <w:t xml:space="preserve">e </w:t>
      </w:r>
      <w:r w:rsidR="00F35790">
        <w:rPr>
          <w:rFonts w:ascii="Arial Unicode MS" w:eastAsia="Arial Unicode MS" w:hAnsi="Tms Rmn" w:cs="Arial Unicode MS"/>
          <w:lang w:eastAsia="it-IT"/>
        </w:rPr>
        <w:t xml:space="preserve">ha </w:t>
      </w:r>
      <w:proofErr w:type="spellStart"/>
      <w:r w:rsidR="00F35790">
        <w:rPr>
          <w:rFonts w:ascii="Arial Unicode MS" w:eastAsia="Arial Unicode MS" w:hAnsi="Tms Rmn" w:cs="Arial Unicode MS"/>
          <w:lang w:eastAsia="it-IT"/>
        </w:rPr>
        <w:lastRenderedPageBreak/>
        <w:t>precoduto</w:t>
      </w:r>
      <w:proofErr w:type="spellEnd"/>
      <w:r w:rsidR="00F35790">
        <w:rPr>
          <w:rFonts w:ascii="Arial Unicode MS" w:eastAsia="Arial Unicode MS" w:hAnsi="Tms Rmn" w:cs="Arial Unicode MS"/>
          <w:lang w:eastAsia="it-IT"/>
        </w:rPr>
        <w:t xml:space="preserve"> </w:t>
      </w:r>
      <w:r w:rsidR="00FF7915" w:rsidRPr="004C7725">
        <w:rPr>
          <w:rFonts w:ascii="Arial Unicode MS" w:eastAsia="Arial Unicode MS" w:hAnsi="Tms Rmn" w:cs="Arial Unicode MS"/>
          <w:lang w:eastAsia="it-IT"/>
        </w:rPr>
        <w:t xml:space="preserve">a finanziare il progetto di cui trattasi per un importo complessivo pari ad euro </w:t>
      </w:r>
      <w:permStart w:id="2070242053" w:edGrp="everyone"/>
      <w:r w:rsidR="00FF791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r w:rsidR="00FF791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End w:id="2070242053"/>
      <w:r w:rsidR="00FF7915" w:rsidRPr="004C7725">
        <w:rPr>
          <w:rFonts w:ascii="Arial Unicode MS" w:eastAsia="Arial Unicode MS" w:hAnsi="Tms Rmn" w:cs="Arial Unicode MS"/>
          <w:lang w:eastAsia="it-IT"/>
        </w:rPr>
        <w:t xml:space="preserve"> (</w:t>
      </w:r>
      <w:r w:rsidR="00FF7915" w:rsidRPr="004C7725">
        <w:rPr>
          <w:rFonts w:ascii="Arial Unicode MS" w:eastAsia="Arial Unicode MS" w:hAnsi="Tms Rmn" w:cs="Arial Unicode MS"/>
          <w:i/>
          <w:lang w:eastAsia="it-IT"/>
        </w:rPr>
        <w:t>citare il PD di finanziamento se diverso da quello di approvazione degli esiti</w:t>
      </w:r>
      <w:r w:rsidR="00FF7915" w:rsidRPr="004C7725">
        <w:rPr>
          <w:rFonts w:ascii="Arial Unicode MS" w:eastAsia="Arial Unicode MS" w:hAnsi="Tms Rmn" w:cs="Arial Unicode MS"/>
          <w:lang w:eastAsia="it-IT"/>
        </w:rPr>
        <w:t>);</w:t>
      </w:r>
    </w:p>
    <w:p w14:paraId="196F1B07" w14:textId="2953DA03" w:rsidR="000735AA" w:rsidRPr="00FE2E42" w:rsidRDefault="000735AA" w:rsidP="000735AA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che,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ai sensi di quanto previsto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delle </w:t>
      </w:r>
      <w:r w:rsidR="00DE15A4">
        <w:rPr>
          <w:rFonts w:ascii="Arial Unicode MS" w:eastAsia="Arial Unicode MS" w:hAnsi="Arial Unicode MS" w:cs="Arial Unicode MS"/>
          <w:kern w:val="1"/>
          <w:lang w:eastAsia="hi-IN" w:bidi="hi-IN"/>
        </w:rPr>
        <w:t>d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>isposizioni approvate con PD n.</w:t>
      </w:r>
      <w:r w:rsid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3614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del</w:t>
      </w:r>
      <w:r w:rsid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22 luglio 2020</w:t>
      </w:r>
      <w:r w:rsidR="00636A8E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ss. mm. ii.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>, il beneficiario ha presentato una variazione al progetto;</w:t>
      </w:r>
    </w:p>
    <w:p w14:paraId="478D62D5" w14:textId="73FF0BF3" w:rsidR="001B04D7" w:rsidRPr="004C7725" w:rsidRDefault="000735AA" w:rsidP="009666B4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</w:t>
      </w:r>
      <w:r w:rsid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PD n. </w:t>
      </w:r>
      <w:permStart w:id="1009331968" w:edGrp="everyone"/>
      <w:r w:rsidR="004C772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</w:t>
      </w:r>
      <w:permEnd w:id="1009331968"/>
      <w:r w:rsidR="004C772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permStart w:id="1481978047" w:edGrp="everyone"/>
      <w:r w:rsidR="004C772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</w:t>
      </w:r>
      <w:permEnd w:id="1481978047"/>
      <w:r w:rsidRPr="004C7725">
        <w:rPr>
          <w:rFonts w:ascii="Arial Unicode MS" w:eastAsia="Arial Unicode MS" w:hAnsi="Arial Unicode MS" w:cs="Arial Unicode MS"/>
          <w:kern w:val="1"/>
          <w:lang w:eastAsia="hi-IN" w:bidi="hi-IN"/>
        </w:rPr>
        <w:t>la Regione ha approvato le modifiche al progetto in oggetto</w:t>
      </w:r>
      <w:r w:rsidR="00C4204C" w:rsidRPr="004C7725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C4204C" w:rsidRPr="004C7725">
        <w:rPr>
          <w:rFonts w:ascii="Arial Unicode MS" w:eastAsia="Arial Unicode MS" w:hAnsi="Tms Rmn" w:cs="Arial Unicode MS"/>
          <w:lang w:eastAsia="it-IT"/>
        </w:rPr>
        <w:t xml:space="preserve">che comportano un incremento del contributo inizialmente approvato per un importo complessivo di euro </w:t>
      </w:r>
      <w:permStart w:id="851404007" w:edGrp="everyone"/>
      <w:r w:rsidR="004C772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r w:rsidR="004C7725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  <w:permEnd w:id="851404007"/>
    </w:p>
    <w:p w14:paraId="16155EFF" w14:textId="6B22A5D0" w:rsidR="006A4B9A" w:rsidRPr="00FE2E42" w:rsidRDefault="006A4B9A" w:rsidP="006F4141">
      <w:pPr>
        <w:widowControl w:val="0"/>
        <w:suppressAutoHyphen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viste</w:t>
      </w:r>
    </w:p>
    <w:p w14:paraId="23CA7D41" w14:textId="77777777" w:rsidR="000735AA" w:rsidRDefault="006A4B9A" w:rsidP="000735AA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le disposizioni normative e regolamentari 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che si applicano a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ll'utilizzo delle risorse del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PO FSE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4853D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2014/20</w:t>
      </w:r>
      <w:r w:rsidR="000735AA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; </w:t>
      </w:r>
    </w:p>
    <w:p w14:paraId="07D9B26E" w14:textId="181441A6" w:rsidR="000735AA" w:rsidRDefault="00BB275E" w:rsidP="000735AA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le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CB667F" w:rsidRPr="00FE2E42">
        <w:rPr>
          <w:rFonts w:ascii="Arial Unicode MS" w:eastAsia="Arial Unicode MS" w:hAnsi="Arial Unicode MS" w:cs="Arial Unicode MS"/>
          <w:iCs/>
          <w:lang w:eastAsia="it-IT"/>
        </w:rPr>
        <w:t xml:space="preserve">“Direttive regionali per la realizzazione delle operazioni cofinanziate nell’ambito del Programma Investimenti in favore della crescita e dell’occupazione 2014/20 </w:t>
      </w:r>
      <w:r w:rsidR="00952F45" w:rsidRPr="00FE2E42">
        <w:rPr>
          <w:rFonts w:ascii="Arial Unicode MS" w:eastAsia="Arial Unicode MS" w:hAnsi="Arial Unicode MS" w:cs="Arial Unicode MS"/>
          <w:iCs/>
          <w:lang w:eastAsia="it-IT"/>
        </w:rPr>
        <w:t xml:space="preserve">(FSE)” (di seguito Direttive), </w:t>
      </w:r>
      <w:r w:rsidR="00CB667F" w:rsidRPr="00FE2E42">
        <w:rPr>
          <w:rFonts w:ascii="Arial Unicode MS" w:eastAsia="Arial Unicode MS" w:hAnsi="Arial Unicode MS" w:cs="Arial Unicode MS"/>
          <w:iCs/>
          <w:lang w:eastAsia="it-IT"/>
        </w:rPr>
        <w:t xml:space="preserve">approvate con </w:t>
      </w:r>
      <w:r w:rsidR="00952F45" w:rsidRPr="00FE2E42">
        <w:rPr>
          <w:rFonts w:ascii="Arial Unicode MS" w:eastAsia="Arial Unicode MS" w:hAnsi="Arial Unicode MS" w:cs="Arial Unicode MS"/>
          <w:iCs/>
          <w:lang w:eastAsia="it-IT"/>
        </w:rPr>
        <w:t xml:space="preserve">Provvedimento dirigenziale n. </w:t>
      </w:r>
      <w:permStart w:id="1864311712" w:edGrp="everyone"/>
      <w:r w:rsidR="007816A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864311712"/>
      <w:r w:rsidR="000735AA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4CEA1967" w14:textId="0C0030AE" w:rsidR="00D6395B" w:rsidRPr="00FE2E42" w:rsidRDefault="000735AA" w:rsidP="000735AA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le disposizioni approvate con PD n.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3614</w:t>
      </w:r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>del 22 luglio 2020</w:t>
      </w:r>
      <w:r w:rsidR="00F05E1A" w:rsidRPr="00F05E1A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05E1A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 ss. mm. </w:t>
      </w:r>
      <w:r w:rsidR="006B1F47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="00F05E1A">
        <w:rPr>
          <w:rFonts w:ascii="Arial Unicode MS" w:eastAsia="Arial Unicode MS" w:hAnsi="Arial Unicode MS" w:cs="Arial Unicode MS"/>
          <w:kern w:val="1"/>
          <w:lang w:eastAsia="hi-IN" w:bidi="hi-IN"/>
        </w:rPr>
        <w:t>i.,</w:t>
      </w:r>
      <w:r w:rsidR="006A4B9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4BDD6A2C" w14:textId="77777777" w:rsidR="00D6395B" w:rsidRPr="00FE2E42" w:rsidRDefault="00D6395B" w:rsidP="00D6395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14:paraId="083EE717" w14:textId="3DABF2D6" w:rsidR="009664B3" w:rsidRPr="00FE2E42" w:rsidRDefault="009664B3" w:rsidP="00D6395B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 xml:space="preserve">si impegna, ad ogni effetto di legge, </w:t>
      </w:r>
      <w:r w:rsidR="007634F5"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a</w:t>
      </w:r>
    </w:p>
    <w:p w14:paraId="70340D4F" w14:textId="2EEF6977" w:rsidR="00F6606D" w:rsidRPr="00FE2E42" w:rsidRDefault="00F660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</w:rPr>
      </w:pPr>
      <w:r w:rsidRPr="00FE2E42">
        <w:rPr>
          <w:rFonts w:ascii="Arial Unicode MS" w:eastAsia="Arial Unicode MS" w:hAnsi="Arial Unicode MS" w:cs="Arial Unicode MS"/>
        </w:rPr>
        <w:t xml:space="preserve">realizzare le attività </w:t>
      </w:r>
      <w:r w:rsidR="00F83A03" w:rsidRPr="00FE2E42">
        <w:rPr>
          <w:rFonts w:ascii="Arial Unicode MS" w:eastAsia="Arial Unicode MS" w:hAnsi="Arial Unicode MS" w:cs="Arial Unicode MS"/>
        </w:rPr>
        <w:t>previste dal progetto approvato con i sopra citat</w:t>
      </w:r>
      <w:r w:rsidR="000735AA">
        <w:rPr>
          <w:rFonts w:ascii="Arial Unicode MS" w:eastAsia="Arial Unicode MS" w:hAnsi="Arial Unicode MS" w:cs="Arial Unicode MS"/>
        </w:rPr>
        <w:t>i</w:t>
      </w:r>
      <w:r w:rsidR="00F83A03" w:rsidRPr="00FE2E42">
        <w:rPr>
          <w:rFonts w:ascii="Arial Unicode MS" w:eastAsia="Arial Unicode MS" w:hAnsi="Arial Unicode MS" w:cs="Arial Unicode MS"/>
        </w:rPr>
        <w:t xml:space="preserve"> </w:t>
      </w:r>
      <w:r w:rsidR="000735AA" w:rsidRPr="00FE2E42">
        <w:rPr>
          <w:rFonts w:ascii="Arial Unicode MS" w:eastAsia="Arial Unicode MS" w:hAnsi="Arial Unicode MS" w:cs="Arial Unicode MS"/>
        </w:rPr>
        <w:t>provvediment</w:t>
      </w:r>
      <w:r w:rsidR="000735AA">
        <w:rPr>
          <w:rFonts w:ascii="Arial Unicode MS" w:eastAsia="Arial Unicode MS" w:hAnsi="Arial Unicode MS" w:cs="Arial Unicode MS"/>
        </w:rPr>
        <w:t>i</w:t>
      </w:r>
      <w:r w:rsidRPr="00FE2E42">
        <w:rPr>
          <w:rFonts w:ascii="Arial Unicode MS" w:eastAsia="Arial Unicode MS" w:hAnsi="Arial Unicode MS" w:cs="Arial Unicode MS"/>
        </w:rPr>
        <w:t>;</w:t>
      </w:r>
    </w:p>
    <w:p w14:paraId="17EF7322" w14:textId="77777777" w:rsidR="001B04D7" w:rsidRPr="00FE2E42" w:rsidRDefault="001B04D7" w:rsidP="001B04D7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modalità previste per le attività cofinanziate dal Fondo Sociale Europeo, secondo le vigenti norme </w:t>
      </w:r>
      <w:proofErr w:type="spellStart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unionali</w:t>
      </w:r>
      <w:proofErr w:type="spellEnd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9B1A8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nazionali e regionali e in particolare quelle richiamate nell’Avviso pubblico sopra menzionato;</w:t>
      </w:r>
    </w:p>
    <w:p w14:paraId="58209453" w14:textId="77777777" w:rsidR="009664B3" w:rsidRPr="00FE2E42" w:rsidRDefault="009664B3" w:rsidP="009B1A84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gli adempimenti di carattere amministrativo, contabile, informativo ed informatico previsti </w:t>
      </w:r>
      <w:r w:rsidR="005B60D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da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ll’Avviso e dalle Direttive,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compres</w:t>
      </w:r>
      <w:r w:rsidR="00F6606D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quelli derivanti da eventuali successive modifiche, o</w:t>
      </w:r>
      <w:r w:rsidR="00F35ED7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integrazioni di questa o da separate prescrizioni operative;</w:t>
      </w:r>
    </w:p>
    <w:p w14:paraId="74E71E19" w14:textId="77777777" w:rsidR="0026216D" w:rsidRPr="00FE2E42" w:rsidRDefault="002621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accettare il controllo dei competenti organi europei, statali e regionali sull’attuazione degli interventi e sull’utilizzo dei contributi erogati e fornire agli stessi tutte le informazioni richieste;</w:t>
      </w:r>
    </w:p>
    <w:p w14:paraId="617A9F23" w14:textId="0D27A0F0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presentare </w:t>
      </w:r>
      <w:r w:rsidR="00B72F3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le rendicontazioni e le domande di pagamento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unitamente a tut</w:t>
      </w:r>
      <w:r w:rsidR="00E9436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ta la documentazione richiesta,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conformità alle disposizioni contenute 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prendendo contestualmente atto ed accettando tutto quanto </w:t>
      </w:r>
      <w:r w:rsidR="00773CB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previsto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materia di gestione e rendicontazione delle predette attività;</w:t>
      </w:r>
    </w:p>
    <w:p w14:paraId="3837FDDF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adottare una contabilità separata o un sistema di codificazione contabile adeguato per le attività poste in essere in attuazione delle misure di cui trattasi, tale da consentire la tracciabilità delle transazioni, in conformità a quanto previsto dall’art.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125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comma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4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lettera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) del Reg.</w:t>
      </w:r>
      <w:r w:rsidR="00851C20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(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U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E) 1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303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/</w:t>
      </w:r>
      <w:r w:rsidR="00A03A9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20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13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57132D07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gli obblighi pubblicitari secondo le modalità previste 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="00773CB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15B3374B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conservare in originale la documentazione amministrativa e contabile riferita all’attività in base alle normative vigenti</w:t>
      </w:r>
      <w:r w:rsidR="007A1B96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per il periodo previsto dall’art. 2220 del Codice Civile e dall’art. 140 del Reg. (UE) 1303/2013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metterla a disposizione </w:t>
      </w:r>
      <w:r w:rsidR="0008489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degli Uffici competenti ad esercitare l’attività di controllo</w:t>
      </w:r>
      <w:r w:rsidR="0066464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175CF23E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garantire il rispetto della normativa in materia fiscale, previdenziale e di sicurezza dei lavoratori e dei partecipanti impegnati nelle iniziative approvate, nonché il rispetto della normativa in tema di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lastRenderedPageBreak/>
        <w:t>concorrenza/appalti/ambiente/pari opportunità;</w:t>
      </w:r>
    </w:p>
    <w:p w14:paraId="63C5FEA0" w14:textId="31ADC2FD" w:rsidR="00CB667F" w:rsidRPr="00FE2E42" w:rsidRDefault="00CB667F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impegnarsi a sottoscrivere, nel caso di richiesta di </w:t>
      </w:r>
      <w:r w:rsidR="000735AA">
        <w:rPr>
          <w:rFonts w:ascii="Arial Unicode MS" w:eastAsia="Arial Unicode MS" w:hAnsi="Arial Unicode MS" w:cs="Arial Unicode MS"/>
          <w:kern w:val="1"/>
          <w:lang w:eastAsia="hi-IN" w:bidi="hi-IN"/>
        </w:rPr>
        <w:t>acconti</w:t>
      </w:r>
      <w:r w:rsidR="000735A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all’Amministrazione regionale per l’attuazione dell’intervento, apposita polizza </w:t>
      </w:r>
      <w:proofErr w:type="spellStart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fidejussoria</w:t>
      </w:r>
      <w:proofErr w:type="spellEnd"/>
      <w:r w:rsidR="00B4164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secondo le modalità indicate nelle Direttive;</w:t>
      </w:r>
    </w:p>
    <w:p w14:paraId="3DC6329E" w14:textId="77777777" w:rsidR="009D123E" w:rsidRPr="00FE2E42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dare la piena disponibilità e tempestività di adempimento, per quanto di propria competenza, in ordine alle attività di verifica e controllo da parte degli organi competenti;</w:t>
      </w:r>
    </w:p>
    <w:p w14:paraId="77909FDA" w14:textId="721E25B2" w:rsidR="009D123E" w:rsidRPr="00FE2E42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garantire </w:t>
      </w:r>
      <w:r w:rsidR="009D123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che le spese - nel caso di operazioni finanziate a costi reali - e/o le attività - nel caso di operazioni finanziate mediante opzioni di semplificazione di costo - in oggetto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comprensive anche </w:t>
      </w:r>
      <w:r w:rsidR="00C4204C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di </w:t>
      </w:r>
      <w:r w:rsidR="00D4389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quelle di natura straordinaria non previste del bilancio iniziale del progetto, </w:t>
      </w:r>
      <w:r w:rsidR="009D123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non usufruiscono né usufruiranno di altri finanziamenti pubblici ad eccezione di quanto indicato nel piano finanziario preventivo del progetto;</w:t>
      </w:r>
    </w:p>
    <w:p w14:paraId="78AE0515" w14:textId="099909F0" w:rsidR="004B043F" w:rsidRPr="004633B7" w:rsidRDefault="004B043F" w:rsidP="004B043F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4633B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accettare la nomina, da parte della Regione autonoma Valle d’Aosta, a Responsabile del trattamento dei dati personali raccolti nell’ambito della realizzazione del progetto di cui al presente atto, ai sensi di quanto previsto </w:t>
      </w:r>
      <w:r w:rsidR="000735AA">
        <w:rPr>
          <w:rFonts w:ascii="Arial Unicode MS" w:eastAsia="Arial Unicode MS" w:hAnsi="Arial Unicode MS" w:cs="Arial Unicode MS"/>
          <w:kern w:val="1"/>
          <w:lang w:eastAsia="hi-IN" w:bidi="hi-IN"/>
        </w:rPr>
        <w:t>dalle</w:t>
      </w:r>
      <w:r w:rsidRPr="004633B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Direttive regionali per la realizzazione di attività cofinanziate dal Fondo sociale europeo Programma “Investimenti in favore della crescita e dell’occupazione 2014/20 (FSE)” e a rispettare gli obblighi che ne derivano;</w:t>
      </w:r>
    </w:p>
    <w:p w14:paraId="06FCC84A" w14:textId="46F84B51" w:rsidR="009D123E" w:rsidRPr="00FF3867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F386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garantire </w:t>
      </w:r>
      <w:r w:rsidR="009D123E" w:rsidRPr="00FF3867">
        <w:rPr>
          <w:rFonts w:ascii="Arial Unicode MS" w:eastAsia="Arial Unicode MS" w:hAnsi="Arial Unicode MS" w:cs="Arial Unicode MS"/>
          <w:kern w:val="1"/>
          <w:lang w:eastAsia="hi-IN" w:bidi="hi-IN"/>
        </w:rPr>
        <w:t>che ogni eventuale variazione apportata all’atto costitutivo e/o allo statuto e/o alla compagine societaria o riferita alla nomina e/o ai poteri del sottoscrittore del presente atto sopra indicati, sarà tempestivamente comunicata all’Amministrazione regionale al fine di un adeguato puntuale aggiornamento dei dati</w:t>
      </w:r>
      <w:r w:rsidR="00F35ED7" w:rsidRPr="00FF3867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2A9C6A7F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ogni altra disposizione, contenuta nei </w:t>
      </w:r>
      <w:r w:rsidR="007634F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provvedimenti sopra richiamati.</w:t>
      </w:r>
    </w:p>
    <w:p w14:paraId="4DAE49AB" w14:textId="77777777" w:rsidR="00F35ED7" w:rsidRPr="00FE2E42" w:rsidRDefault="00F35ED7" w:rsidP="00F35ED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324CF0EA" w14:textId="69D7181A" w:rsidR="007634F5" w:rsidRPr="00FE2E42" w:rsidRDefault="009664B3" w:rsidP="00D6395B">
      <w:pPr>
        <w:widowControl w:val="0"/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Consapevole, quindi, che ogni ostacolo o irregolarità frapposto all’esercizio dell’attività di controllo da parte dell’Amministrazione </w:t>
      </w:r>
      <w:r w:rsidR="00ED7D8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r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egionale, nonché ogni violazione delle norme che disciplinano gli adempimenti di carattere amministrativo, contabile, informativo e informatico previsti dalle predette disposizioni, qualora ne sia accertata la natura strumentale, può costituire motivo ostativo alla concessione di qualsiasi contributo o </w:t>
      </w:r>
      <w:r w:rsidR="00A5665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motivo di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revoca di quelli già eventualmente assegnati, con l’obbligo - in questa seconda ipotesi - di restituzione delle somme eventualmente già erogate, magg</w:t>
      </w:r>
      <w:r w:rsidR="00D62F5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iorate degli interessi di legge</w:t>
      </w:r>
      <w:r w:rsidR="00564DB6">
        <w:rPr>
          <w:rFonts w:ascii="Arial Unicode MS" w:eastAsia="Arial Unicode MS" w:hAnsi="Arial Unicode MS" w:cs="Arial Unicode MS"/>
          <w:kern w:val="1"/>
          <w:lang w:eastAsia="hi-IN" w:bidi="hi-IN"/>
        </w:rPr>
        <w:t>.</w:t>
      </w:r>
    </w:p>
    <w:p w14:paraId="4CC2FD40" w14:textId="77777777" w:rsidR="00D1464A" w:rsidRPr="00FE2E42" w:rsidRDefault="00D1464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30E3F9D9" w14:textId="77777777" w:rsidR="009664B3" w:rsidRPr="00FE2E42" w:rsidRDefault="009664B3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Luogo e data, </w:t>
      </w:r>
      <w:permStart w:id="1346308541" w:edGrp="everyone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________________</w:t>
      </w:r>
      <w:permEnd w:id="1346308541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ab/>
      </w:r>
    </w:p>
    <w:p w14:paraId="34F4C3CA" w14:textId="77777777" w:rsidR="006A4B9A" w:rsidRPr="00FE2E42" w:rsidRDefault="006A4B9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2D07DA93" w14:textId="04772B77" w:rsidR="00F35ED7" w:rsidRPr="00FE2E42" w:rsidRDefault="001A4098" w:rsidP="00F35ED7">
      <w:pPr>
        <w:widowControl w:val="0"/>
        <w:autoSpaceDE w:val="0"/>
        <w:autoSpaceDN w:val="0"/>
        <w:spacing w:after="0" w:line="240" w:lineRule="auto"/>
        <w:ind w:left="496"/>
        <w:rPr>
          <w:rFonts w:ascii="Arial" w:eastAsia="Arial" w:hAnsi="Arial" w:cs="Arial"/>
          <w:position w:val="6"/>
          <w:sz w:val="14"/>
        </w:rPr>
      </w:pPr>
      <w:r>
        <w:rPr>
          <w:rFonts w:ascii="Arial" w:eastAsia="Arial" w:hAnsi="Arial" w:cs="Arial"/>
        </w:rPr>
        <w:t xml:space="preserve">                    </w:t>
      </w:r>
      <w:r w:rsidR="00117B78">
        <w:rPr>
          <w:rFonts w:ascii="Arial" w:eastAsia="Arial" w:hAnsi="Arial" w:cs="Arial"/>
        </w:rPr>
        <w:t>Firma</w:t>
      </w:r>
      <w:r w:rsidR="00AF4B2F">
        <w:rPr>
          <w:rStyle w:val="Rimandonotaapidipagina"/>
          <w:rFonts w:ascii="Arial" w:eastAsia="Arial" w:hAnsi="Arial" w:cs="Arial"/>
        </w:rPr>
        <w:footnoteReference w:id="1"/>
      </w:r>
      <w:r w:rsidR="00117B78">
        <w:rPr>
          <w:rFonts w:ascii="Arial" w:eastAsia="Arial" w:hAnsi="Arial" w:cs="Arial"/>
        </w:rPr>
        <w:t xml:space="preserve"> </w:t>
      </w:r>
    </w:p>
    <w:p w14:paraId="21590A1A" w14:textId="77777777" w:rsidR="00F35ED7" w:rsidRPr="00FE2E42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permStart w:id="1206670983" w:edGrp="everyone"/>
      <w:r w:rsidRPr="00FE2E42">
        <w:rPr>
          <w:rFonts w:ascii="Arial" w:eastAsia="Arial" w:hAnsi="Arial" w:cs="Arial"/>
          <w:i/>
          <w:sz w:val="23"/>
        </w:rPr>
        <w:t>_______________________________</w:t>
      </w:r>
    </w:p>
    <w:permEnd w:id="1206670983"/>
    <w:p w14:paraId="6FE552F8" w14:textId="272215E0" w:rsidR="00F35ED7" w:rsidRPr="00FE2E42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r w:rsidRPr="00FE2E42">
        <w:rPr>
          <w:rFonts w:ascii="Arial" w:eastAsia="Arial" w:hAnsi="Arial" w:cs="Arial"/>
          <w:i/>
          <w:sz w:val="23"/>
        </w:rPr>
        <w:t>(indicare nome e cognome del firmatario)</w:t>
      </w:r>
    </w:p>
    <w:p w14:paraId="4BACF7E4" w14:textId="77777777" w:rsidR="00F35ED7" w:rsidRPr="00FE2E42" w:rsidRDefault="00F35ED7" w:rsidP="00F35ED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1"/>
        </w:rPr>
      </w:pPr>
    </w:p>
    <w:p w14:paraId="0FC706AA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6DFAEDFC" w14:textId="77777777" w:rsidR="00F35ED7" w:rsidRPr="00FE2E42" w:rsidRDefault="00D6395B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  <w:r w:rsidRPr="00FE2E42">
        <w:rPr>
          <w:noProof/>
          <w:lang w:eastAsia="it-IT"/>
        </w:rPr>
        <mc:AlternateContent>
          <mc:Choice Requires="wps">
            <w:drawing>
              <wp:anchor distT="4294967294" distB="4294967294" distL="0" distR="0" simplePos="0" relativeHeight="251656704" behindDoc="0" locked="0" layoutInCell="1" allowOverlap="1" wp14:anchorId="34A7117A" wp14:editId="08563C48">
                <wp:simplePos x="0" y="0"/>
                <wp:positionH relativeFrom="page">
                  <wp:posOffset>719455</wp:posOffset>
                </wp:positionH>
                <wp:positionV relativeFrom="paragraph">
                  <wp:posOffset>167004</wp:posOffset>
                </wp:positionV>
                <wp:extent cx="1828800" cy="0"/>
                <wp:effectExtent l="0" t="0" r="0" b="0"/>
                <wp:wrapTopAndBottom/>
                <wp:docPr id="86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F4999" id="Line 443" o:spid="_x0000_s1026" style="position:absolute;z-index:2516567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15pt" to="20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9JHwIAAEU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sectPr w:rsidR="00F35ED7" w:rsidRPr="00FE2E42" w:rsidSect="00D6395B">
      <w:footerReference w:type="default" r:id="rId13"/>
      <w:type w:val="continuous"/>
      <w:pgSz w:w="11920" w:h="16855"/>
      <w:pgMar w:top="500" w:right="500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29F7" w14:textId="77777777" w:rsidR="006B1F47" w:rsidRDefault="006B1F47">
      <w:pPr>
        <w:spacing w:after="0" w:line="240" w:lineRule="auto"/>
      </w:pPr>
      <w:r>
        <w:separator/>
      </w:r>
    </w:p>
  </w:endnote>
  <w:endnote w:type="continuationSeparator" w:id="0">
    <w:p w14:paraId="65E3B4A8" w14:textId="77777777" w:rsidR="006B1F47" w:rsidRDefault="006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FD3B" w14:textId="77777777" w:rsidR="006B1F47" w:rsidRDefault="006B1F4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580A1C1B" wp14:editId="16E51758">
              <wp:extent cx="5467350" cy="45085"/>
              <wp:effectExtent l="0" t="0" r="0" b="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7C3BE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" fillcolor="black" stroked="f">
              <v:fill r:id="rId1" o:title="" type="pattern"/>
              <w10:anchorlock/>
            </v:shape>
          </w:pict>
        </mc:Fallback>
      </mc:AlternateContent>
    </w:r>
  </w:p>
  <w:p w14:paraId="1F0669CC" w14:textId="77777777" w:rsidR="006B1F47" w:rsidRDefault="006B1F47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F35790">
      <w:rPr>
        <w:noProof/>
      </w:rPr>
      <w:t>3</w:t>
    </w:r>
    <w:r>
      <w:fldChar w:fldCharType="end"/>
    </w:r>
  </w:p>
  <w:p w14:paraId="541574C6" w14:textId="77777777" w:rsidR="006B1F47" w:rsidRDefault="006B1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FEAC" w14:textId="77777777" w:rsidR="006B1F47" w:rsidRDefault="006B1F47">
      <w:pPr>
        <w:spacing w:after="0" w:line="240" w:lineRule="auto"/>
      </w:pPr>
      <w:r>
        <w:separator/>
      </w:r>
    </w:p>
  </w:footnote>
  <w:footnote w:type="continuationSeparator" w:id="0">
    <w:p w14:paraId="5A91ECE8" w14:textId="77777777" w:rsidR="006B1F47" w:rsidRDefault="006B1F47">
      <w:pPr>
        <w:spacing w:after="0" w:line="240" w:lineRule="auto"/>
      </w:pPr>
      <w:r>
        <w:continuationSeparator/>
      </w:r>
    </w:p>
  </w:footnote>
  <w:footnote w:id="1">
    <w:p w14:paraId="10B64574" w14:textId="5862FC97" w:rsidR="006B1F47" w:rsidRDefault="006B1F47" w:rsidP="00AF4B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cs="Calibri"/>
          <w:color w:val="000000"/>
          <w:sz w:val="12"/>
          <w:szCs w:val="12"/>
          <w:vertAlign w:val="superscript"/>
          <w:lang w:eastAsia="it-IT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it-IT"/>
        </w:rPr>
        <w:t xml:space="preserve">L’atto di adesione potrà essere sottoscritto o digitalmente oppure mediante firma autografa accompagnata da copia di un documento di identità valido. Lo stesso dovrà essere trasmesso </w:t>
      </w:r>
      <w:r w:rsidR="00FF7915">
        <w:rPr>
          <w:rFonts w:ascii="Arial" w:hAnsi="Arial" w:cs="Arial"/>
          <w:color w:val="000000"/>
          <w:sz w:val="14"/>
          <w:szCs w:val="14"/>
          <w:lang w:eastAsia="it-IT"/>
        </w:rPr>
        <w:t>tramite PEC.</w:t>
      </w:r>
      <w:r>
        <w:rPr>
          <w:rFonts w:ascii="Arial" w:hAnsi="Arial" w:cs="Arial"/>
          <w:color w:val="000000"/>
          <w:sz w:val="14"/>
          <w:szCs w:val="14"/>
          <w:lang w:eastAsia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11D373F4"/>
    <w:multiLevelType w:val="hybridMultilevel"/>
    <w:tmpl w:val="43187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305D"/>
    <w:multiLevelType w:val="hybridMultilevel"/>
    <w:tmpl w:val="30E41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679"/>
    <w:multiLevelType w:val="hybridMultilevel"/>
    <w:tmpl w:val="8644784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1442680D"/>
    <w:multiLevelType w:val="hybridMultilevel"/>
    <w:tmpl w:val="EA903C8A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936214"/>
    <w:multiLevelType w:val="hybridMultilevel"/>
    <w:tmpl w:val="C81A08B0"/>
    <w:lvl w:ilvl="0" w:tplc="F00A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14825"/>
    <w:multiLevelType w:val="hybridMultilevel"/>
    <w:tmpl w:val="DC4A9EDE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3B4B1B"/>
    <w:multiLevelType w:val="hybridMultilevel"/>
    <w:tmpl w:val="3244B18C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B54EE7"/>
    <w:multiLevelType w:val="hybridMultilevel"/>
    <w:tmpl w:val="594C394A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506D86"/>
    <w:multiLevelType w:val="hybridMultilevel"/>
    <w:tmpl w:val="A5DC5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435AE"/>
    <w:multiLevelType w:val="hybridMultilevel"/>
    <w:tmpl w:val="1D84B008"/>
    <w:lvl w:ilvl="0" w:tplc="0410000F">
      <w:start w:val="1"/>
      <w:numFmt w:val="decimal"/>
      <w:lvlText w:val="%1."/>
      <w:lvlJc w:val="left"/>
      <w:pPr>
        <w:ind w:left="1338" w:hanging="360"/>
      </w:pPr>
    </w:lvl>
    <w:lvl w:ilvl="1" w:tplc="04100019" w:tentative="1">
      <w:start w:val="1"/>
      <w:numFmt w:val="lowerLetter"/>
      <w:lvlText w:val="%2."/>
      <w:lvlJc w:val="left"/>
      <w:pPr>
        <w:ind w:left="2058" w:hanging="360"/>
      </w:pPr>
    </w:lvl>
    <w:lvl w:ilvl="2" w:tplc="0410001B" w:tentative="1">
      <w:start w:val="1"/>
      <w:numFmt w:val="lowerRoman"/>
      <w:lvlText w:val="%3."/>
      <w:lvlJc w:val="right"/>
      <w:pPr>
        <w:ind w:left="2778" w:hanging="180"/>
      </w:pPr>
    </w:lvl>
    <w:lvl w:ilvl="3" w:tplc="0410000F" w:tentative="1">
      <w:start w:val="1"/>
      <w:numFmt w:val="decimal"/>
      <w:lvlText w:val="%4."/>
      <w:lvlJc w:val="left"/>
      <w:pPr>
        <w:ind w:left="3498" w:hanging="360"/>
      </w:pPr>
    </w:lvl>
    <w:lvl w:ilvl="4" w:tplc="04100019" w:tentative="1">
      <w:start w:val="1"/>
      <w:numFmt w:val="lowerLetter"/>
      <w:lvlText w:val="%5."/>
      <w:lvlJc w:val="left"/>
      <w:pPr>
        <w:ind w:left="4218" w:hanging="360"/>
      </w:pPr>
    </w:lvl>
    <w:lvl w:ilvl="5" w:tplc="0410001B" w:tentative="1">
      <w:start w:val="1"/>
      <w:numFmt w:val="lowerRoman"/>
      <w:lvlText w:val="%6."/>
      <w:lvlJc w:val="right"/>
      <w:pPr>
        <w:ind w:left="4938" w:hanging="180"/>
      </w:pPr>
    </w:lvl>
    <w:lvl w:ilvl="6" w:tplc="0410000F" w:tentative="1">
      <w:start w:val="1"/>
      <w:numFmt w:val="decimal"/>
      <w:lvlText w:val="%7."/>
      <w:lvlJc w:val="left"/>
      <w:pPr>
        <w:ind w:left="5658" w:hanging="360"/>
      </w:pPr>
    </w:lvl>
    <w:lvl w:ilvl="7" w:tplc="04100019" w:tentative="1">
      <w:start w:val="1"/>
      <w:numFmt w:val="lowerLetter"/>
      <w:lvlText w:val="%8."/>
      <w:lvlJc w:val="left"/>
      <w:pPr>
        <w:ind w:left="6378" w:hanging="360"/>
      </w:pPr>
    </w:lvl>
    <w:lvl w:ilvl="8" w:tplc="0410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>
    <w:nsid w:val="425A48C0"/>
    <w:multiLevelType w:val="hybridMultilevel"/>
    <w:tmpl w:val="45AE7CE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>
    <w:nsid w:val="46892AAA"/>
    <w:multiLevelType w:val="hybridMultilevel"/>
    <w:tmpl w:val="E0547B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C77F4"/>
    <w:multiLevelType w:val="hybridMultilevel"/>
    <w:tmpl w:val="2C7C1052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321E48">
      <w:numFmt w:val="bullet"/>
      <w:lvlText w:val=""/>
      <w:lvlJc w:val="left"/>
      <w:pPr>
        <w:ind w:left="2090" w:hanging="1010"/>
      </w:pPr>
      <w:rPr>
        <w:rFonts w:ascii="Symbol" w:eastAsia="Calibri" w:hAnsi="Symbol" w:cs="Symbol" w:hint="default"/>
        <w:color w:val="000000"/>
        <w:w w:val="9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C1E4F"/>
    <w:multiLevelType w:val="hybridMultilevel"/>
    <w:tmpl w:val="FA9CF0A0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>
    <w:nsid w:val="4EF95CE8"/>
    <w:multiLevelType w:val="hybridMultilevel"/>
    <w:tmpl w:val="008A1BD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2713AF"/>
    <w:multiLevelType w:val="hybridMultilevel"/>
    <w:tmpl w:val="C99CE4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506F6"/>
    <w:multiLevelType w:val="hybridMultilevel"/>
    <w:tmpl w:val="5C629292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2">
    <w:nsid w:val="6178122F"/>
    <w:multiLevelType w:val="hybridMultilevel"/>
    <w:tmpl w:val="12FCBF26"/>
    <w:lvl w:ilvl="0" w:tplc="04100001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1F64E2"/>
    <w:multiLevelType w:val="hybridMultilevel"/>
    <w:tmpl w:val="FD4E4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7C0B"/>
    <w:multiLevelType w:val="hybridMultilevel"/>
    <w:tmpl w:val="06BCCEB6"/>
    <w:lvl w:ilvl="0" w:tplc="A386DEEE">
      <w:numFmt w:val="bullet"/>
      <w:lvlText w:val=""/>
      <w:lvlJc w:val="left"/>
      <w:pPr>
        <w:ind w:left="1368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>
    <w:nsid w:val="6838012C"/>
    <w:multiLevelType w:val="hybridMultilevel"/>
    <w:tmpl w:val="5CE656DA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6D0774AE"/>
    <w:multiLevelType w:val="hybridMultilevel"/>
    <w:tmpl w:val="02221DBA"/>
    <w:lvl w:ilvl="0" w:tplc="7B5E4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5401D"/>
    <w:multiLevelType w:val="hybridMultilevel"/>
    <w:tmpl w:val="A25AC9F0"/>
    <w:lvl w:ilvl="0" w:tplc="D9E6E2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83050"/>
    <w:multiLevelType w:val="hybridMultilevel"/>
    <w:tmpl w:val="39CA692E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3699C"/>
    <w:multiLevelType w:val="hybridMultilevel"/>
    <w:tmpl w:val="D466E65E"/>
    <w:lvl w:ilvl="0" w:tplc="04100001">
      <w:start w:val="1"/>
      <w:numFmt w:val="bullet"/>
      <w:lvlText w:val=""/>
      <w:lvlJc w:val="left"/>
      <w:pPr>
        <w:tabs>
          <w:tab w:val="num" w:pos="1015"/>
        </w:tabs>
        <w:ind w:left="101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27"/>
  </w:num>
  <w:num w:numId="10">
    <w:abstractNumId w:val="26"/>
  </w:num>
  <w:num w:numId="11">
    <w:abstractNumId w:val="23"/>
  </w:num>
  <w:num w:numId="12">
    <w:abstractNumId w:val="12"/>
  </w:num>
  <w:num w:numId="13">
    <w:abstractNumId w:val="1"/>
  </w:num>
  <w:num w:numId="14">
    <w:abstractNumId w:val="28"/>
  </w:num>
  <w:num w:numId="15">
    <w:abstractNumId w:val="10"/>
  </w:num>
  <w:num w:numId="16">
    <w:abstractNumId w:val="22"/>
  </w:num>
  <w:num w:numId="17">
    <w:abstractNumId w:val="24"/>
  </w:num>
  <w:num w:numId="18">
    <w:abstractNumId w:val="17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4"/>
  </w:num>
  <w:num w:numId="24">
    <w:abstractNumId w:val="2"/>
  </w:num>
  <w:num w:numId="25">
    <w:abstractNumId w:val="29"/>
  </w:num>
  <w:num w:numId="26">
    <w:abstractNumId w:val="15"/>
  </w:num>
  <w:num w:numId="27">
    <w:abstractNumId w:val="20"/>
  </w:num>
  <w:num w:numId="28">
    <w:abstractNumId w:val="11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049FD"/>
    <w:rsid w:val="00030919"/>
    <w:rsid w:val="0005209B"/>
    <w:rsid w:val="000546C6"/>
    <w:rsid w:val="00056533"/>
    <w:rsid w:val="000651FB"/>
    <w:rsid w:val="00067701"/>
    <w:rsid w:val="00070C34"/>
    <w:rsid w:val="000735AA"/>
    <w:rsid w:val="0008489C"/>
    <w:rsid w:val="000873B9"/>
    <w:rsid w:val="000A41CE"/>
    <w:rsid w:val="000C7ECA"/>
    <w:rsid w:val="000F4CA2"/>
    <w:rsid w:val="000F571E"/>
    <w:rsid w:val="00106143"/>
    <w:rsid w:val="00117B78"/>
    <w:rsid w:val="0013354E"/>
    <w:rsid w:val="001930D4"/>
    <w:rsid w:val="001A1A13"/>
    <w:rsid w:val="001A4098"/>
    <w:rsid w:val="001B04D7"/>
    <w:rsid w:val="001C3113"/>
    <w:rsid w:val="001C43C3"/>
    <w:rsid w:val="001C5E35"/>
    <w:rsid w:val="001E0EE1"/>
    <w:rsid w:val="00247453"/>
    <w:rsid w:val="00262084"/>
    <w:rsid w:val="0026216D"/>
    <w:rsid w:val="00270613"/>
    <w:rsid w:val="002A78C2"/>
    <w:rsid w:val="002B67C2"/>
    <w:rsid w:val="002F00D6"/>
    <w:rsid w:val="002F1CBA"/>
    <w:rsid w:val="002F5C5A"/>
    <w:rsid w:val="003115B9"/>
    <w:rsid w:val="0032000D"/>
    <w:rsid w:val="00365DA0"/>
    <w:rsid w:val="00380EF7"/>
    <w:rsid w:val="003829F7"/>
    <w:rsid w:val="003A10F7"/>
    <w:rsid w:val="003B4B91"/>
    <w:rsid w:val="003B783D"/>
    <w:rsid w:val="00414BC6"/>
    <w:rsid w:val="00427FCF"/>
    <w:rsid w:val="0044491A"/>
    <w:rsid w:val="0044770C"/>
    <w:rsid w:val="004502A4"/>
    <w:rsid w:val="004633B7"/>
    <w:rsid w:val="004853D4"/>
    <w:rsid w:val="004A5C8D"/>
    <w:rsid w:val="004B043F"/>
    <w:rsid w:val="004B15B0"/>
    <w:rsid w:val="004B18E9"/>
    <w:rsid w:val="004B3EE6"/>
    <w:rsid w:val="004C144C"/>
    <w:rsid w:val="004C7725"/>
    <w:rsid w:val="004E46CF"/>
    <w:rsid w:val="004F3D02"/>
    <w:rsid w:val="00505A3B"/>
    <w:rsid w:val="00505AAA"/>
    <w:rsid w:val="00506F2E"/>
    <w:rsid w:val="0052349E"/>
    <w:rsid w:val="00534A13"/>
    <w:rsid w:val="00544CCB"/>
    <w:rsid w:val="00563E4B"/>
    <w:rsid w:val="00564DB6"/>
    <w:rsid w:val="00581FB1"/>
    <w:rsid w:val="00587A63"/>
    <w:rsid w:val="005B0D00"/>
    <w:rsid w:val="005B0D8D"/>
    <w:rsid w:val="005B60DE"/>
    <w:rsid w:val="00634D19"/>
    <w:rsid w:val="00636A8E"/>
    <w:rsid w:val="00664645"/>
    <w:rsid w:val="00682CF1"/>
    <w:rsid w:val="006A0871"/>
    <w:rsid w:val="006A0918"/>
    <w:rsid w:val="006A4B9A"/>
    <w:rsid w:val="006B1F47"/>
    <w:rsid w:val="006D2010"/>
    <w:rsid w:val="006D3D1E"/>
    <w:rsid w:val="006F4141"/>
    <w:rsid w:val="00703C65"/>
    <w:rsid w:val="00753F9B"/>
    <w:rsid w:val="007634F5"/>
    <w:rsid w:val="00773CBC"/>
    <w:rsid w:val="007816A8"/>
    <w:rsid w:val="007A1B96"/>
    <w:rsid w:val="007A24BF"/>
    <w:rsid w:val="0080380C"/>
    <w:rsid w:val="00820448"/>
    <w:rsid w:val="00840273"/>
    <w:rsid w:val="00847333"/>
    <w:rsid w:val="00851C20"/>
    <w:rsid w:val="00853112"/>
    <w:rsid w:val="008918A9"/>
    <w:rsid w:val="00894B84"/>
    <w:rsid w:val="00900655"/>
    <w:rsid w:val="009007E4"/>
    <w:rsid w:val="0090089A"/>
    <w:rsid w:val="00900DA4"/>
    <w:rsid w:val="0090506A"/>
    <w:rsid w:val="00917DBB"/>
    <w:rsid w:val="00930837"/>
    <w:rsid w:val="009352F1"/>
    <w:rsid w:val="0094143B"/>
    <w:rsid w:val="00952F45"/>
    <w:rsid w:val="009537B6"/>
    <w:rsid w:val="00956A49"/>
    <w:rsid w:val="009664B3"/>
    <w:rsid w:val="009666B4"/>
    <w:rsid w:val="009B1A84"/>
    <w:rsid w:val="009C2B4C"/>
    <w:rsid w:val="009D123E"/>
    <w:rsid w:val="009F42F3"/>
    <w:rsid w:val="00A00CC1"/>
    <w:rsid w:val="00A03A9A"/>
    <w:rsid w:val="00A26A93"/>
    <w:rsid w:val="00A337D3"/>
    <w:rsid w:val="00A56658"/>
    <w:rsid w:val="00A750EA"/>
    <w:rsid w:val="00A84D8B"/>
    <w:rsid w:val="00A84E7A"/>
    <w:rsid w:val="00AB6C41"/>
    <w:rsid w:val="00AC431E"/>
    <w:rsid w:val="00AC4D60"/>
    <w:rsid w:val="00AF4B2F"/>
    <w:rsid w:val="00B4164C"/>
    <w:rsid w:val="00B46490"/>
    <w:rsid w:val="00B72F38"/>
    <w:rsid w:val="00BB275E"/>
    <w:rsid w:val="00C0723F"/>
    <w:rsid w:val="00C11CFF"/>
    <w:rsid w:val="00C23AC1"/>
    <w:rsid w:val="00C4204C"/>
    <w:rsid w:val="00CB667F"/>
    <w:rsid w:val="00CD1BD7"/>
    <w:rsid w:val="00CD5CFD"/>
    <w:rsid w:val="00CE4918"/>
    <w:rsid w:val="00D1464A"/>
    <w:rsid w:val="00D4335F"/>
    <w:rsid w:val="00D43897"/>
    <w:rsid w:val="00D549FF"/>
    <w:rsid w:val="00D62F5C"/>
    <w:rsid w:val="00D6395B"/>
    <w:rsid w:val="00D77BC5"/>
    <w:rsid w:val="00D82BC2"/>
    <w:rsid w:val="00D95740"/>
    <w:rsid w:val="00DA7B03"/>
    <w:rsid w:val="00DD5D8C"/>
    <w:rsid w:val="00DD73FA"/>
    <w:rsid w:val="00DE15A4"/>
    <w:rsid w:val="00DF5D20"/>
    <w:rsid w:val="00E23495"/>
    <w:rsid w:val="00E615C7"/>
    <w:rsid w:val="00E9436F"/>
    <w:rsid w:val="00E94578"/>
    <w:rsid w:val="00E972A3"/>
    <w:rsid w:val="00EC0213"/>
    <w:rsid w:val="00ED44AA"/>
    <w:rsid w:val="00ED7D84"/>
    <w:rsid w:val="00EF0B78"/>
    <w:rsid w:val="00F05E1A"/>
    <w:rsid w:val="00F10DAB"/>
    <w:rsid w:val="00F35790"/>
    <w:rsid w:val="00F35ED7"/>
    <w:rsid w:val="00F50CC2"/>
    <w:rsid w:val="00F6360F"/>
    <w:rsid w:val="00F6606D"/>
    <w:rsid w:val="00F67FB4"/>
    <w:rsid w:val="00F83A03"/>
    <w:rsid w:val="00F86C68"/>
    <w:rsid w:val="00F96C33"/>
    <w:rsid w:val="00FA2CF1"/>
    <w:rsid w:val="00FA3931"/>
    <w:rsid w:val="00FB29C8"/>
    <w:rsid w:val="00FC6F47"/>
    <w:rsid w:val="00FE2E42"/>
    <w:rsid w:val="00FF008E"/>
    <w:rsid w:val="00FF3867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CEA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CC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D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D02"/>
    <w:rPr>
      <w:b/>
      <w:bCs/>
      <w:lang w:eastAsia="en-US"/>
    </w:rPr>
  </w:style>
  <w:style w:type="paragraph" w:styleId="Revisione">
    <w:name w:val="Revision"/>
    <w:hidden/>
    <w:uiPriority w:val="99"/>
    <w:semiHidden/>
    <w:rsid w:val="004F3D0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16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4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CC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D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D02"/>
    <w:rPr>
      <w:b/>
      <w:bCs/>
      <w:lang w:eastAsia="en-US"/>
    </w:rPr>
  </w:style>
  <w:style w:type="paragraph" w:styleId="Revisione">
    <w:name w:val="Revision"/>
    <w:hidden/>
    <w:uiPriority w:val="99"/>
    <w:semiHidden/>
    <w:rsid w:val="004F3D0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16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4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E8F6-5479-4406-A060-EAD209C1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7473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mailto:privacy@pec.regione.vda.it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Alessia JUGLAIR</cp:lastModifiedBy>
  <cp:revision>4</cp:revision>
  <cp:lastPrinted>2019-10-16T08:28:00Z</cp:lastPrinted>
  <dcterms:created xsi:type="dcterms:W3CDTF">2020-12-15T09:03:00Z</dcterms:created>
  <dcterms:modified xsi:type="dcterms:W3CDTF">2020-12-15T09:47:00Z</dcterms:modified>
</cp:coreProperties>
</file>